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61" w:rsidRPr="00972761" w:rsidRDefault="00EB316E" w:rsidP="0097276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1956A8">
        <w:rPr>
          <w:sz w:val="16"/>
          <w:szCs w:val="16"/>
        </w:rPr>
        <w:t xml:space="preserve"> do Uchwały nr 20</w:t>
      </w:r>
      <w:r w:rsidR="008A07A2">
        <w:rPr>
          <w:sz w:val="16"/>
          <w:szCs w:val="16"/>
        </w:rPr>
        <w:t>/2018</w:t>
      </w:r>
      <w:bookmarkStart w:id="0" w:name="_GoBack"/>
      <w:bookmarkEnd w:id="0"/>
    </w:p>
    <w:p w:rsidR="00972761" w:rsidRPr="00972761" w:rsidRDefault="00972761" w:rsidP="00972761">
      <w:pPr>
        <w:spacing w:after="0" w:line="240" w:lineRule="auto"/>
        <w:jc w:val="right"/>
        <w:rPr>
          <w:sz w:val="16"/>
          <w:szCs w:val="16"/>
        </w:rPr>
      </w:pPr>
      <w:r w:rsidRPr="00972761">
        <w:rPr>
          <w:sz w:val="16"/>
          <w:szCs w:val="16"/>
        </w:rPr>
        <w:t xml:space="preserve">Zarządu LGD Trakt Piastów </w:t>
      </w:r>
    </w:p>
    <w:p w:rsidR="00A5463C" w:rsidRPr="00972761" w:rsidRDefault="001956A8" w:rsidP="0097276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30 października</w:t>
      </w:r>
      <w:r w:rsidR="00972761" w:rsidRPr="00972761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972761" w:rsidRPr="00972761">
        <w:rPr>
          <w:sz w:val="16"/>
          <w:szCs w:val="16"/>
        </w:rPr>
        <w:t xml:space="preserve"> r.</w:t>
      </w:r>
    </w:p>
    <w:p w:rsidR="00F87A71" w:rsidRDefault="008A35E5" w:rsidP="002047C5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F87A71" w:rsidRDefault="00F87A71" w:rsidP="000F4112">
      <w:pPr>
        <w:suppressAutoHyphens w:val="0"/>
        <w:spacing w:after="160" w:line="259" w:lineRule="auto"/>
        <w:rPr>
          <w:rFonts w:eastAsiaTheme="majorEastAsia" w:cstheme="majorBidi"/>
          <w:bCs/>
          <w:lang w:eastAsia="en-US"/>
        </w:rPr>
      </w:pP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>PROCEDURA OCENY I WYBORU WNIOSKÓW SK</w:t>
      </w:r>
      <w:r>
        <w:rPr>
          <w:rFonts w:eastAsiaTheme="majorEastAsia"/>
          <w:b/>
          <w:bCs/>
          <w:lang w:eastAsia="en-US"/>
        </w:rPr>
        <w:t>Ł</w:t>
      </w:r>
      <w:r>
        <w:rPr>
          <w:rFonts w:eastAsiaTheme="majorEastAsia" w:cstheme="majorBidi"/>
          <w:b/>
          <w:bCs/>
          <w:lang w:eastAsia="en-US"/>
        </w:rPr>
        <w:t>ADANYCH PRZEZ PODMIOTY INNE NI</w:t>
      </w:r>
      <w:r>
        <w:rPr>
          <w:rFonts w:eastAsiaTheme="majorEastAsia"/>
          <w:b/>
          <w:bCs/>
          <w:lang w:eastAsia="en-US"/>
        </w:rPr>
        <w:t>Ż</w:t>
      </w:r>
      <w:r>
        <w:rPr>
          <w:rFonts w:eastAsiaTheme="majorEastAsia" w:cstheme="majorBidi"/>
          <w:b/>
          <w:bCs/>
          <w:lang w:eastAsia="en-US"/>
        </w:rPr>
        <w:t xml:space="preserve"> LGD.</w:t>
      </w:r>
    </w:p>
    <w:p w:rsidR="00F87A71" w:rsidRPr="002B419A" w:rsidRDefault="00463EBD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Og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oszenie i nab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 wniosk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w.</w:t>
      </w:r>
    </w:p>
    <w:p w:rsidR="00F87A71" w:rsidRPr="002B419A" w:rsidRDefault="002047C5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Ocena zgodności </w:t>
      </w:r>
      <w:r w:rsidR="00A4032B" w:rsidRPr="002B419A">
        <w:rPr>
          <w:rFonts w:eastAsiaTheme="majorEastAsia" w:cstheme="majorBidi"/>
          <w:color w:val="000000" w:themeColor="text1"/>
          <w:lang w:eastAsia="en-US"/>
        </w:rPr>
        <w:t xml:space="preserve">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LSR (w tym z PROW 2014-2020</w:t>
      </w:r>
      <w:r w:rsidR="003B4CA7" w:rsidRPr="002B419A">
        <w:rPr>
          <w:rFonts w:eastAsiaTheme="majorEastAsia" w:cstheme="majorBidi"/>
          <w:color w:val="000000" w:themeColor="text1"/>
          <w:lang w:eastAsia="en-US"/>
        </w:rPr>
        <w:t>), uzupełnienia dokumentów i składanie wyjaśnień.</w:t>
      </w:r>
    </w:p>
    <w:p w:rsidR="008039A8" w:rsidRPr="002B419A" w:rsidRDefault="00463EBD" w:rsidP="008039A8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Zwo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anie i rozpocz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>cie posiedzenia Rady i spos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b g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osowania.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4. </w:t>
      </w:r>
      <w:r w:rsidR="00463EBD" w:rsidRPr="002B419A">
        <w:rPr>
          <w:rFonts w:eastAsiaTheme="majorEastAsia" w:cstheme="majorBidi"/>
          <w:bCs/>
          <w:color w:val="000000" w:themeColor="text1"/>
          <w:lang w:eastAsia="en-US"/>
        </w:rPr>
        <w:t>Ocen</w:t>
      </w:r>
      <w:r w:rsidR="008039A8" w:rsidRPr="002B419A">
        <w:rPr>
          <w:rFonts w:eastAsiaTheme="majorEastAsia" w:cstheme="majorBidi"/>
          <w:bCs/>
          <w:color w:val="000000" w:themeColor="text1"/>
          <w:lang w:eastAsia="en-US"/>
        </w:rPr>
        <w:t>a wg lokalnych kryteriów wyboru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5. </w:t>
      </w:r>
      <w:r w:rsidR="003320C5" w:rsidRPr="002B419A">
        <w:rPr>
          <w:rFonts w:eastAsiaTheme="majorEastAsia" w:cstheme="majorBidi"/>
          <w:color w:val="000000" w:themeColor="text1"/>
          <w:lang w:eastAsia="en-US"/>
        </w:rPr>
        <w:t>Podjęcie uchwał i sporządzenie listy operacji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6. </w:t>
      </w:r>
      <w:r w:rsidR="00463EBD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Przekazanie </w:t>
      </w:r>
      <w:r w:rsidR="008039A8" w:rsidRPr="002B419A">
        <w:rPr>
          <w:rFonts w:eastAsiaTheme="majorEastAsia" w:cstheme="majorBidi"/>
          <w:bCs/>
          <w:color w:val="000000" w:themeColor="text1"/>
          <w:lang w:eastAsia="en-US"/>
        </w:rPr>
        <w:t>wniosków do Zarządu Województwa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7.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Procedura odwo</w:t>
      </w:r>
      <w:r w:rsidR="00463EBD" w:rsidRPr="002B419A">
        <w:rPr>
          <w:rFonts w:eastAsiaTheme="majorEastAsia"/>
          <w:color w:val="000000" w:themeColor="text1"/>
          <w:lang w:eastAsia="en-US"/>
        </w:rPr>
        <w:t>ł</w:t>
      </w:r>
      <w:r w:rsidR="008039A8" w:rsidRPr="002B419A">
        <w:rPr>
          <w:rFonts w:eastAsiaTheme="majorEastAsia" w:cstheme="majorBidi"/>
          <w:color w:val="000000" w:themeColor="text1"/>
          <w:lang w:eastAsia="en-US"/>
        </w:rPr>
        <w:t>awcza</w:t>
      </w:r>
    </w:p>
    <w:p w:rsidR="00F87A71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8.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 xml:space="preserve">Udzielanie opinii w sprawie zmiany umowy przez beneficjenta. </w:t>
      </w: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 xml:space="preserve"> 1. Og</w:t>
      </w:r>
      <w:r>
        <w:rPr>
          <w:rFonts w:eastAsiaTheme="majorEastAsia"/>
          <w:b/>
          <w:bCs/>
          <w:lang w:eastAsia="en-US"/>
        </w:rPr>
        <w:t>ł</w:t>
      </w:r>
      <w:r>
        <w:rPr>
          <w:rFonts w:eastAsiaTheme="majorEastAsia" w:cstheme="majorBidi"/>
          <w:b/>
          <w:bCs/>
          <w:lang w:eastAsia="en-US"/>
        </w:rPr>
        <w:t>oszenie i nab</w:t>
      </w:r>
      <w:r>
        <w:rPr>
          <w:rFonts w:eastAsiaTheme="majorEastAsia" w:cs="Univers Condensed"/>
          <w:b/>
          <w:bCs/>
          <w:lang w:eastAsia="en-US"/>
        </w:rPr>
        <w:t>ó</w:t>
      </w:r>
      <w:r>
        <w:rPr>
          <w:rFonts w:eastAsiaTheme="majorEastAsia" w:cstheme="majorBidi"/>
          <w:b/>
          <w:bCs/>
          <w:lang w:eastAsia="en-US"/>
        </w:rPr>
        <w:t>r wniosk</w:t>
      </w:r>
      <w:r>
        <w:rPr>
          <w:rFonts w:eastAsiaTheme="majorEastAsia" w:cs="Univers Condensed"/>
          <w:b/>
          <w:bCs/>
          <w:lang w:eastAsia="en-US"/>
        </w:rPr>
        <w:t>ó</w:t>
      </w:r>
      <w:r>
        <w:rPr>
          <w:rFonts w:eastAsiaTheme="majorEastAsia" w:cstheme="majorBidi"/>
          <w:b/>
          <w:bCs/>
          <w:lang w:eastAsia="en-US"/>
        </w:rPr>
        <w:t>w.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 xml:space="preserve">LGD </w:t>
      </w:r>
      <w:r>
        <w:rPr>
          <w:rFonts w:eastAsiaTheme="majorEastAsia" w:cstheme="majorBidi"/>
          <w:lang w:eastAsia="en-US"/>
        </w:rPr>
        <w:t>wyst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puje do  Zarządu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 o uzgodnienie terminu naboru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 o przyznanie pomocy na operacje realizowane przez podmioty inne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LGD, nie p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/>
          <w:lang w:eastAsia="en-US"/>
        </w:rPr>
        <w:t>ź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30 dni przed planowanym terminem rozpocz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cia biegu terminu sk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adania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 xml:space="preserve">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W przypadku ogłaszania kolejnego naboru o przyznanie pomocy w ramach poddziałania konieczne jest uzgodnienie z Zarządem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 Wielkopolskiego (Zarządem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dztwa, ZW) wysoko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dost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pnych 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rodk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 xml:space="preserve">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Jeśli LGD po raz pierwszy ogłasza jednocześnie kilka naborów – suma limitu środk</w:t>
      </w:r>
      <w:r w:rsidR="00036567">
        <w:rPr>
          <w:rFonts w:eastAsiaTheme="majorEastAsia" w:cstheme="majorBidi"/>
          <w:lang w:eastAsia="en-US"/>
        </w:rPr>
        <w:t>ów wskazanych w </w:t>
      </w:r>
      <w:r>
        <w:rPr>
          <w:rFonts w:eastAsiaTheme="majorEastAsia" w:cstheme="majorBidi"/>
          <w:lang w:eastAsia="en-US"/>
        </w:rPr>
        <w:t>ogłoszeniach naboru wniosków o przyznanie pomocy na operacje realizowane przez podmioty inne niż LGD nie może przekroczyć indykatywnego limitu dostępnego w ramach LSR wyrażonego w PLN.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oszenie o naborze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w terminie przewidzianym w „</w:t>
      </w:r>
      <w:r w:rsidR="00036567">
        <w:rPr>
          <w:rFonts w:eastAsiaTheme="majorEastAsia" w:cstheme="majorBidi"/>
          <w:lang w:eastAsia="en-US"/>
        </w:rPr>
        <w:t>Harmonogramie naboru wniosków o </w:t>
      </w:r>
      <w:r>
        <w:rPr>
          <w:rFonts w:eastAsiaTheme="majorEastAsia" w:cstheme="majorBidi"/>
          <w:lang w:eastAsia="en-US"/>
        </w:rPr>
        <w:t>udzielenie wsparcia na wdrażanie operacji w ramach LSR”, LGD umieszcza na swojej stronie internetowej, nie wcze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30 dni i nie p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/>
          <w:lang w:eastAsia="en-US"/>
        </w:rPr>
        <w:t>ź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14 dni przed planowanym terminem rozpocz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cia biegu terminu sk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adania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podając datę jego publikacji w miejscu zamieszczenia na stronie internetowej.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oszenie o naborze jest przesy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ane do wiadomo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urz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dom gmin cz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onk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celem zamieszczenia na ich stronach internetowych gmin, a tak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e drog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elektroniczn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wszystkim cz</w:t>
      </w:r>
      <w:r>
        <w:rPr>
          <w:rFonts w:eastAsiaTheme="majorEastAsia"/>
          <w:lang w:eastAsia="en-US"/>
        </w:rPr>
        <w:t>ł</w:t>
      </w:r>
      <w:r w:rsidR="008039A8">
        <w:rPr>
          <w:rFonts w:eastAsiaTheme="majorEastAsia" w:cstheme="majorBidi"/>
          <w:lang w:eastAsia="en-US"/>
        </w:rPr>
        <w:t>onkom LGD.</w:t>
      </w:r>
      <w:r>
        <w:rPr>
          <w:rFonts w:eastAsiaTheme="majorEastAsia" w:cstheme="majorBidi"/>
          <w:lang w:eastAsia="en-US"/>
        </w:rPr>
        <w:t xml:space="preserve"> Biuro prowadzi akcj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 informacyjn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w taki spos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b, aby dost</w:t>
      </w:r>
      <w:r>
        <w:rPr>
          <w:rFonts w:eastAsiaTheme="majorEastAsia"/>
          <w:lang w:eastAsia="en-US"/>
        </w:rPr>
        <w:t>ę</w:t>
      </w:r>
      <w:r w:rsidR="006B749B">
        <w:rPr>
          <w:rFonts w:eastAsiaTheme="majorEastAsia" w:cstheme="majorBidi"/>
          <w:lang w:eastAsia="en-US"/>
        </w:rPr>
        <w:t>p do </w:t>
      </w:r>
      <w:r>
        <w:rPr>
          <w:rFonts w:eastAsiaTheme="majorEastAsia" w:cstheme="majorBidi"/>
          <w:lang w:eastAsia="en-US"/>
        </w:rPr>
        <w:t>informacji dotar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 xml:space="preserve"> do jak najszerszego kr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gu zainteresowanych.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Od momentu podania do publicznej wiadomo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oszenia o naborze Biuro LGD zapewnia bezpłatne doradztwo w zakresie prawid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 xml:space="preserve">owego przygotowania wniosków.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Pracownikom Biura nie wolno udziela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informacji na temat innych</w:t>
      </w:r>
      <w:r w:rsidR="006B749B">
        <w:rPr>
          <w:rFonts w:eastAsiaTheme="majorEastAsia" w:cstheme="majorBidi"/>
          <w:lang w:eastAsia="en-US"/>
        </w:rPr>
        <w:t xml:space="preserve"> wnioskodawców i planowanych do </w:t>
      </w:r>
      <w:r>
        <w:rPr>
          <w:rFonts w:eastAsiaTheme="majorEastAsia" w:cstheme="majorBidi"/>
          <w:lang w:eastAsia="en-US"/>
        </w:rPr>
        <w:t>z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enia operacji, oraz wype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nia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w. Pracownicy Biura LGD nie prowadz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dzia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alno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ci, kt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ra mog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aby sta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w sprzeczno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z powy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szymi zasadami. Biuro</w:t>
      </w:r>
      <w:r>
        <w:rPr>
          <w:rFonts w:eastAsiaTheme="minorHAnsi" w:cstheme="minorBidi"/>
          <w:lang w:eastAsia="en-US"/>
        </w:rPr>
        <w:t xml:space="preserve"> LGD organizuje szkolenia z zakresu przygotowania do składania wniosków w ramach naboru. </w:t>
      </w:r>
    </w:p>
    <w:p w:rsidR="00E459EE" w:rsidRDefault="00E459EE" w:rsidP="00E459EE">
      <w:pPr>
        <w:suppressAutoHyphens w:val="0"/>
        <w:spacing w:after="160" w:line="256" w:lineRule="auto"/>
        <w:jc w:val="both"/>
        <w:rPr>
          <w:rFonts w:ascii="Calibri" w:eastAsia="Calibri" w:hAnsi="Calibri"/>
          <w:color w:val="auto"/>
          <w:lang w:eastAsia="en-US"/>
        </w:rPr>
      </w:pPr>
      <w:r w:rsidRPr="007F471A">
        <w:rPr>
          <w:rFonts w:ascii="Calibri" w:eastAsia="Calibri" w:hAnsi="Calibri"/>
          <w:color w:val="auto"/>
          <w:lang w:eastAsia="en-US"/>
        </w:rPr>
        <w:t>Nabór wniosków przeprowadza LGD. Przygotowane wnioski wraz z załącznikami (w tym załączniki dodatkowe wykazane w ogłoszeniu o naborze) są składanie bezpośrednio w Biurze LGD w dniach naboru i godzinach pracy Biura.</w:t>
      </w:r>
    </w:p>
    <w:p w:rsidR="00F87A71" w:rsidRPr="007F471A" w:rsidRDefault="00827335">
      <w:pPr>
        <w:suppressAutoHyphens w:val="0"/>
        <w:spacing w:after="160" w:line="259" w:lineRule="auto"/>
        <w:jc w:val="both"/>
        <w:rPr>
          <w:rFonts w:eastAsiaTheme="majorEastAsia" w:cstheme="majorBidi"/>
          <w:strike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Beneficjent składa dwa egzemplarze wniosku wraz z wymaganymi załącznikami.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Z</w:t>
      </w:r>
      <w:r w:rsidR="00463EBD" w:rsidRPr="002B419A">
        <w:rPr>
          <w:rFonts w:eastAsiaTheme="majorEastAsia"/>
          <w:color w:val="000000" w:themeColor="text1"/>
          <w:lang w:eastAsia="en-US"/>
        </w:rPr>
        <w:t>ł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o</w:t>
      </w:r>
      <w:r w:rsidR="00463EBD" w:rsidRPr="002B419A">
        <w:rPr>
          <w:rFonts w:eastAsiaTheme="majorEastAsia"/>
          <w:color w:val="000000" w:themeColor="text1"/>
          <w:lang w:eastAsia="en-US"/>
        </w:rPr>
        <w:t>ż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 xml:space="preserve">enie wniosku pracownik Biura LGD potwierdza na oryginale i kopii pierwszej strony wniosku. Potwierdzenie zawiera </w:t>
      </w:r>
      <w:r w:rsidR="00463EBD" w:rsidRPr="007F471A">
        <w:rPr>
          <w:rFonts w:eastAsiaTheme="majorEastAsia" w:cstheme="majorBidi"/>
          <w:color w:val="auto"/>
          <w:lang w:eastAsia="en-US"/>
        </w:rPr>
        <w:lastRenderedPageBreak/>
        <w:t>dat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z</w:t>
      </w:r>
      <w:r w:rsidR="00463EBD" w:rsidRPr="007F471A">
        <w:rPr>
          <w:rFonts w:eastAsiaTheme="majorEastAsia"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color w:val="auto"/>
          <w:lang w:eastAsia="en-US"/>
        </w:rPr>
        <w:t>o</w:t>
      </w:r>
      <w:r w:rsidR="00463EBD" w:rsidRPr="007F471A">
        <w:rPr>
          <w:rFonts w:eastAsiaTheme="majorEastAsia"/>
          <w:color w:val="auto"/>
          <w:lang w:eastAsia="en-US"/>
        </w:rPr>
        <w:t>ż</w:t>
      </w:r>
      <w:r w:rsidR="00463EBD" w:rsidRPr="007F471A">
        <w:rPr>
          <w:rFonts w:eastAsiaTheme="majorEastAsia" w:cstheme="majorBidi"/>
          <w:color w:val="auto"/>
          <w:lang w:eastAsia="en-US"/>
        </w:rPr>
        <w:t>enia wniosku o przyznanie pomocy, liczb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z</w:t>
      </w:r>
      <w:r w:rsidR="00463EBD" w:rsidRPr="007F471A">
        <w:rPr>
          <w:rFonts w:eastAsiaTheme="majorEastAsia"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color w:val="auto"/>
          <w:lang w:eastAsia="en-US"/>
        </w:rPr>
        <w:t>o</w:t>
      </w:r>
      <w:r w:rsidR="00463EBD" w:rsidRPr="007F471A">
        <w:rPr>
          <w:rFonts w:eastAsiaTheme="majorEastAsia"/>
          <w:color w:val="auto"/>
          <w:lang w:eastAsia="en-US"/>
        </w:rPr>
        <w:t>ż</w:t>
      </w:r>
      <w:r w:rsidR="00463EBD" w:rsidRPr="007F471A">
        <w:rPr>
          <w:rFonts w:eastAsiaTheme="majorEastAsia" w:cstheme="majorBidi"/>
          <w:color w:val="auto"/>
          <w:lang w:eastAsia="en-US"/>
        </w:rPr>
        <w:t>onych wraz z wnioskiem za</w:t>
      </w:r>
      <w:r w:rsidR="00463EBD" w:rsidRPr="007F471A">
        <w:rPr>
          <w:rFonts w:eastAsiaTheme="majorEastAsia"/>
          <w:color w:val="auto"/>
          <w:lang w:eastAsia="en-US"/>
        </w:rPr>
        <w:t>łą</w:t>
      </w:r>
      <w:r w:rsidR="00463EBD" w:rsidRPr="007F471A">
        <w:rPr>
          <w:rFonts w:eastAsiaTheme="majorEastAsia" w:cstheme="majorBidi"/>
          <w:color w:val="auto"/>
          <w:lang w:eastAsia="en-US"/>
        </w:rPr>
        <w:t>cznik</w:t>
      </w:r>
      <w:r w:rsidR="00463EBD" w:rsidRPr="007F471A">
        <w:rPr>
          <w:rFonts w:eastAsiaTheme="majorEastAsia" w:cs="Univers Condensed"/>
          <w:color w:val="auto"/>
          <w:lang w:eastAsia="en-US"/>
        </w:rPr>
        <w:t>ó</w:t>
      </w:r>
      <w:r w:rsidR="00463EBD" w:rsidRPr="007F471A">
        <w:rPr>
          <w:rFonts w:eastAsiaTheme="majorEastAsia" w:cstheme="majorBidi"/>
          <w:color w:val="auto"/>
          <w:lang w:eastAsia="en-US"/>
        </w:rPr>
        <w:t>w, jest opatrzone piecz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>ci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LGD i podpisane przez osob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przyjmuj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>c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wniosek.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i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Pracownik Biura LGD nadaje znak sprawy, który wpisuje na </w:t>
      </w:r>
      <w:r w:rsidR="00D30CFE" w:rsidRPr="007F471A">
        <w:rPr>
          <w:rFonts w:eastAsiaTheme="majorEastAsia" w:cstheme="majorBidi"/>
          <w:color w:val="auto"/>
          <w:lang w:eastAsia="en-US"/>
        </w:rPr>
        <w:t>wniosku o przyznanie pomocy w </w:t>
      </w:r>
      <w:r w:rsidRPr="007F471A">
        <w:rPr>
          <w:rFonts w:eastAsiaTheme="majorEastAsia" w:cstheme="majorBidi"/>
          <w:color w:val="auto"/>
          <w:lang w:eastAsia="en-US"/>
        </w:rPr>
        <w:t>odpowiednim polu, który powi</w:t>
      </w:r>
      <w:r w:rsidR="005E4D36">
        <w:rPr>
          <w:rFonts w:eastAsiaTheme="majorEastAsia" w:cstheme="majorBidi"/>
          <w:color w:val="auto"/>
          <w:lang w:eastAsia="en-US"/>
        </w:rPr>
        <w:t xml:space="preserve">nien zostać odzwierciedlony  w 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R</w:t>
      </w:r>
      <w:r w:rsidRPr="005E4D36">
        <w:rPr>
          <w:rFonts w:eastAsiaTheme="majorEastAsia" w:cstheme="majorBidi"/>
          <w:i/>
          <w:color w:val="auto"/>
          <w:lang w:eastAsia="en-US"/>
        </w:rPr>
        <w:t>ejestrze z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Pr="005E4D36">
        <w:rPr>
          <w:rFonts w:eastAsiaTheme="majorEastAsia" w:cstheme="majorBidi"/>
          <w:i/>
          <w:color w:val="auto"/>
          <w:lang w:eastAsia="en-US"/>
        </w:rPr>
        <w:t>o</w:t>
      </w:r>
      <w:r w:rsidRPr="005E4D36">
        <w:rPr>
          <w:rFonts w:eastAsiaTheme="majorEastAsia"/>
          <w:i/>
          <w:color w:val="auto"/>
          <w:lang w:eastAsia="en-US"/>
        </w:rPr>
        <w:t>ż</w:t>
      </w:r>
      <w:r w:rsidRPr="005E4D36">
        <w:rPr>
          <w:rFonts w:eastAsiaTheme="majorEastAsia" w:cstheme="majorBidi"/>
          <w:i/>
          <w:color w:val="auto"/>
          <w:lang w:eastAsia="en-US"/>
        </w:rPr>
        <w:t>onych wniosk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</w:t>
      </w:r>
      <w:r w:rsidRPr="007F471A">
        <w:rPr>
          <w:rFonts w:eastAsiaTheme="majorEastAsia" w:cstheme="majorBidi"/>
          <w:color w:val="auto"/>
          <w:lang w:eastAsia="en-US"/>
        </w:rPr>
        <w:t>, prowadzonym w LGD. Wnioski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one po terminie lub nie bezpo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rednio nie podlegają </w:t>
      </w:r>
      <w:r w:rsidR="008039A8" w:rsidRPr="007F471A">
        <w:rPr>
          <w:rFonts w:eastAsiaTheme="majorEastAsia" w:cstheme="majorBidi"/>
          <w:color w:val="auto"/>
          <w:lang w:eastAsia="en-US"/>
        </w:rPr>
        <w:t>dalszej</w:t>
      </w:r>
      <w:r w:rsidRPr="007F471A">
        <w:rPr>
          <w:rFonts w:eastAsiaTheme="majorEastAsia" w:cstheme="majorBidi"/>
          <w:color w:val="auto"/>
          <w:lang w:eastAsia="en-US"/>
        </w:rPr>
        <w:t xml:space="preserve"> ocenie</w:t>
      </w:r>
      <w:r w:rsidR="005E4D36">
        <w:rPr>
          <w:rFonts w:eastAsiaTheme="majorEastAsia" w:cstheme="majorBidi"/>
          <w:color w:val="auto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5E4D36">
        <w:rPr>
          <w:rFonts w:eastAsiaTheme="majorEastAsia" w:cstheme="majorBidi"/>
          <w:i/>
          <w:iCs/>
          <w:color w:val="auto"/>
          <w:highlight w:val="green"/>
          <w:lang w:eastAsia="en-US"/>
        </w:rPr>
        <w:t>(Wzór rejestru stanowi Z</w:t>
      </w:r>
      <w:r w:rsidRPr="0027008D">
        <w:rPr>
          <w:rFonts w:eastAsiaTheme="majorEastAsia" w:cstheme="majorBidi"/>
          <w:i/>
          <w:iCs/>
          <w:color w:val="auto"/>
          <w:highlight w:val="green"/>
          <w:lang w:eastAsia="en-US"/>
        </w:rPr>
        <w:t>a</w:t>
      </w:r>
      <w:r w:rsidRPr="0027008D">
        <w:rPr>
          <w:rFonts w:eastAsiaTheme="majorEastAsia"/>
          <w:i/>
          <w:iCs/>
          <w:color w:val="auto"/>
          <w:highlight w:val="green"/>
          <w:lang w:eastAsia="en-US"/>
        </w:rPr>
        <w:t>łą</w:t>
      </w:r>
      <w:r w:rsidRPr="0027008D">
        <w:rPr>
          <w:rFonts w:eastAsiaTheme="majorEastAsia" w:cstheme="majorBidi"/>
          <w:i/>
          <w:iCs/>
          <w:color w:val="auto"/>
          <w:highlight w:val="green"/>
          <w:lang w:eastAsia="en-US"/>
        </w:rPr>
        <w:t>cznik nr 1 do Procedury).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Wnioskodawca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wycofa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wniosek o przyznanie pomocy na ka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dym etapie procedowania. Podstaw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wycofania wniosku jest pisemne zawiadomienie LGD o tym fakcie przez podmiot ubiegający się o wsparcie. Na podstawie zawiadomienia Biuro LGD sporz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dza kopi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wniosku i wraz z orygina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em wniosku o jego wycofanie, przechowuje w dokumentacji LGD zachowując ślad rewizyjny. Ca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y wniosek zostaje zwr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cony Wnioskodawcy zgodnie z jego wol</w:t>
      </w:r>
      <w:r w:rsidRPr="007F471A">
        <w:rPr>
          <w:rFonts w:eastAsiaTheme="majorEastAsia"/>
          <w:color w:val="auto"/>
          <w:lang w:eastAsia="en-US"/>
        </w:rPr>
        <w:t>ą,</w:t>
      </w:r>
      <w:r w:rsidRPr="007F471A">
        <w:rPr>
          <w:rFonts w:eastAsiaTheme="majorEastAsia" w:cstheme="majorBidi"/>
          <w:color w:val="auto"/>
          <w:lang w:eastAsia="en-US"/>
        </w:rPr>
        <w:t xml:space="preserve"> osobi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 w Biurze LGD lub korespondencyjnie. Wycofanie dokumentu sprawia, 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podmiot ubiegaj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 wsparcie znajdzie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sytuacji sprzed jego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 xml:space="preserve">enia. </w:t>
      </w:r>
    </w:p>
    <w:p w:rsidR="00F87A71" w:rsidRPr="007F471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auto"/>
          <w:lang w:eastAsia="en-US"/>
        </w:rPr>
      </w:pPr>
    </w:p>
    <w:p w:rsidR="00F87A71" w:rsidRPr="002B419A" w:rsidRDefault="002047C5" w:rsidP="005E4D36">
      <w:pPr>
        <w:pStyle w:val="Akapitzlist"/>
        <w:numPr>
          <w:ilvl w:val="0"/>
          <w:numId w:val="45"/>
        </w:numPr>
        <w:suppressAutoHyphens w:val="0"/>
        <w:spacing w:after="160" w:line="259" w:lineRule="auto"/>
        <w:ind w:left="284" w:hanging="284"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Ocena zgodności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LSR (w tym z PROW 2014-2020)</w:t>
      </w:r>
      <w:r w:rsidR="007279DF" w:rsidRPr="002B419A">
        <w:rPr>
          <w:rFonts w:eastAsiaTheme="majorEastAsia" w:cstheme="majorBidi"/>
          <w:color w:val="000000" w:themeColor="text1"/>
          <w:lang w:eastAsia="en-US"/>
        </w:rPr>
        <w:t>, uzupełnienia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dokumentów i składanie wyjaśnień.</w:t>
      </w:r>
    </w:p>
    <w:p w:rsidR="00B51615" w:rsidRPr="002B419A" w:rsidRDefault="008F14DC" w:rsidP="008F14DC">
      <w:pPr>
        <w:suppressAutoHyphens w:val="0"/>
        <w:spacing w:after="160" w:line="259" w:lineRule="auto"/>
        <w:jc w:val="both"/>
        <w:rPr>
          <w:rFonts w:eastAsiaTheme="majorEastAsia" w:cstheme="majorBidi"/>
          <w:bCs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Wnioski weryfikowane są przez pracowników Biura LGD, którzy dokonują oceny zgodności z LSR (w tym z PROW 2014-2020) w oparciu o </w:t>
      </w:r>
      <w:r w:rsidR="005E4D36" w:rsidRPr="002B419A">
        <w:rPr>
          <w:rFonts w:eastAsiaTheme="majorEastAsia" w:cstheme="majorBidi"/>
          <w:bCs/>
          <w:i/>
          <w:color w:val="000000" w:themeColor="text1"/>
          <w:lang w:eastAsia="en-US"/>
        </w:rPr>
        <w:t>Kartę</w:t>
      </w:r>
      <w:r w:rsidRPr="002B419A">
        <w:rPr>
          <w:rFonts w:eastAsiaTheme="majorEastAsia" w:cstheme="majorBidi"/>
          <w:bCs/>
          <w:i/>
          <w:color w:val="000000" w:themeColor="text1"/>
          <w:lang w:eastAsia="en-US"/>
        </w:rPr>
        <w:t xml:space="preserve"> oceny zgodności </w:t>
      </w:r>
      <w:r w:rsidR="005E4D36" w:rsidRPr="002B419A">
        <w:rPr>
          <w:rFonts w:eastAsiaTheme="majorEastAsia" w:cstheme="majorBidi"/>
          <w:bCs/>
          <w:i/>
          <w:color w:val="000000" w:themeColor="text1"/>
          <w:lang w:eastAsia="en-US"/>
        </w:rPr>
        <w:t xml:space="preserve"> z LSR (w tym z PROW 2014-2020) </w:t>
      </w: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stanowiącej </w:t>
      </w:r>
      <w:r w:rsidR="00A92D0B" w:rsidRPr="002B419A">
        <w:rPr>
          <w:rFonts w:eastAsiaTheme="majorEastAsia" w:cstheme="majorBidi"/>
          <w:bCs/>
          <w:color w:val="000000" w:themeColor="text1"/>
          <w:highlight w:val="green"/>
          <w:lang w:eastAsia="en-US"/>
        </w:rPr>
        <w:t>załącznik nr 2</w:t>
      </w: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 do Procedury.</w:t>
      </w:r>
      <w:r w:rsidR="00A92D0B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 </w:t>
      </w:r>
      <w:r w:rsidR="00AE09BA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Integralną częścią karty są deklaracje bezstronności pracowników biura. </w:t>
      </w:r>
    </w:p>
    <w:p w:rsidR="008E4DF1" w:rsidRPr="002B419A" w:rsidRDefault="0042066B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J</w:t>
      </w:r>
      <w:r w:rsidR="008E4DF1" w:rsidRPr="002B419A">
        <w:rPr>
          <w:color w:val="000000" w:themeColor="text1"/>
        </w:rPr>
        <w:t>eżeli w trakcie rozpatrywania wniosku o przyznanie pomocy (na operacje realizowane przez podmioty inne niż LGD) konieczne jest uzyskanie wyjaśnień lub dokumentów niezbędnych do oceny zgodności operacji z LSR, wyboru operacji lub ustalenia kwoty wsparcia, Biuro LGD wzywa podmiot ubiegający się o przyznanie pomocy do złożenia tych wyjaśnień lub dokumentów.</w:t>
      </w:r>
    </w:p>
    <w:p w:rsidR="0042066B" w:rsidRPr="002B419A" w:rsidRDefault="0042066B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Na podmiocie ubiegającym się o przyznanie pomocy ciąży obowiązek przedstawiania dowodów oraz składania wyjaśnień niezbędnych do oceny zgodności operacji z LSR, wyboru operacji lub ustalenia kwoty wsparcia zgodnie z prawdą i bez zatajania czegokolwiek. Ponadto ciężar udowodnienia faktu spoczywa na podmiocie, który z tego faktu wywodzi skutki prawne.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Wezwanie wnioskodawcy przez LGD do złożenia wyjaśnień lub dokumentów może dotyczyć m.in.</w:t>
      </w:r>
      <w:r w:rsidR="00B51615" w:rsidRPr="002B419A">
        <w:rPr>
          <w:color w:val="000000" w:themeColor="text1"/>
        </w:rPr>
        <w:t xml:space="preserve"> następującej sytuacji</w:t>
      </w:r>
      <w:r w:rsidRPr="002B419A">
        <w:rPr>
          <w:color w:val="000000" w:themeColor="text1"/>
        </w:rPr>
        <w:t>: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dany dokument nie został dołączony do wniosku pomimo zaznaczenia w formularzu wniosku, iż wnioskodawca go załącza, 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dany dokument nie został załączony (niezależnie od deklaracji wnioskodawcy wyrażonej we wniosku), a z formularza wniosku wynika, że jest to dokument obowiązkowy. 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informacje zawarte we wniosku o przyznanie pomocy oraz w załącznikach są rozbieżne. </w:t>
      </w:r>
    </w:p>
    <w:p w:rsidR="0023459F" w:rsidRPr="002B419A" w:rsidRDefault="005E4D36" w:rsidP="0023459F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Wzór pisma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 xml:space="preserve"> dot. </w:t>
      </w:r>
      <w:r w:rsidR="00A92D0B" w:rsidRPr="002B419A">
        <w:rPr>
          <w:rFonts w:eastAsiaTheme="majorEastAsia" w:cstheme="majorBidi"/>
          <w:i/>
          <w:color w:val="000000" w:themeColor="text1"/>
          <w:lang w:eastAsia="en-US"/>
        </w:rPr>
        <w:t>Wezwania do uzupełnienia wniosku/złożenia wyjaśnień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 xml:space="preserve"> stanowi </w:t>
      </w:r>
      <w:r w:rsidR="0023459F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załącznik nr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="00A92D0B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3</w:t>
      </w:r>
      <w:r w:rsidR="005506B6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</w:t>
      </w:r>
      <w:r w:rsidR="0023459F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do Procedury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>. Wezwanie następuje w formie pisemnej i przesyłane jest drogą elektroniczną na adres wskazany we wniosku o przyznanie pomocy. W przypadku braku takiego adresu LGD wysyła wezwanie za pośrednictwem tradycyjnej poczty, za zwrotnym potwierdzeniem odbioru. W wezwaniu LGD wskazuje kwestie, które wymagają złożenia przez wnioskodawcę wyjaśnienia lub złożenia dokumentów oraz wyznacza wnioskodawcy 7-dniowy termin na złożenie do LGD w formie pisemnej tych wyjaśnień lub dokumentów, pouczając wnioskodawcę o tym, że</w:t>
      </w:r>
    </w:p>
    <w:p w:rsidR="0023459F" w:rsidRPr="002B419A" w:rsidRDefault="0023459F" w:rsidP="0023459F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lastRenderedPageBreak/>
        <w:t>Termin na złożenie wyjaśnień lub dokumentów, o którym mowa wyżej, liczony jest od dnia wysłania przez LGD wezwania do wnioskodawcy za pośrednictwem poczty elektronicznej lub od dnia odbioru przez wnioskodawcy wezwania lub pierwszego zawiadomieniu wnioskodawcy przez listonosza o możliwości odebrania listu od LGD (pierwsze awizo);</w:t>
      </w:r>
    </w:p>
    <w:p w:rsidR="0023459F" w:rsidRPr="002B419A" w:rsidRDefault="0023459F" w:rsidP="0023459F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termin zostanie uznany za zachowany, jeżeli we wskazanym wyżej terminie wyjaśnienia lub dokumenty zostaną złożone w formie pisemnej w Biurze LGD</w:t>
      </w:r>
      <w:r w:rsidR="0042066B" w:rsidRPr="002B419A">
        <w:rPr>
          <w:rFonts w:eastAsiaTheme="majorEastAsia" w:cstheme="majorBidi"/>
          <w:color w:val="000000" w:themeColor="text1"/>
          <w:lang w:eastAsia="en-US"/>
        </w:rPr>
        <w:t xml:space="preserve"> osobiście lub pocztą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(liczy się data wpływu pisma do biura LGD, a nie data stempla pocztowego);</w:t>
      </w:r>
    </w:p>
    <w:p w:rsidR="0023459F" w:rsidRPr="002B419A" w:rsidRDefault="0023459F" w:rsidP="00DA45F3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zgodnie z art. 21 ust. 1c ustawy o RLKS, wnioskodawca jest obowiązany przedstawiać dowody oraz składać wyjaśnienia niezbędne do oceny zgodności operacji z LSR, wyboru operacji lub ustalenia kwoty wsparcia zgodnie z prawdą i bez zatajania czegokolwiek. Ciężar udowodnienia faktu spoczywa na wnioskodawcy. W związku z czym jeżeli w wyznaczonym terminie wnioskodawca nie przedłoży stosownych wyjaśnień lub dokumentów, LGD uzna okoliczności, których mają dotyczyć te dokumenty lub wyjaśnienia, za nieudowodnione przez wnioskodawcę.</w:t>
      </w:r>
    </w:p>
    <w:p w:rsidR="00547107" w:rsidRPr="002B419A" w:rsidRDefault="007279DF" w:rsidP="00373FE8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Po otrzymaniu wyjaśnień lub dodatkowych dokumentów lub po bezskutecznym upływie 7-dniowego terminu na ich przedłożenie Biuro LGD kończy </w:t>
      </w:r>
      <w:r w:rsidR="00AE09BA" w:rsidRPr="002B419A">
        <w:rPr>
          <w:rFonts w:eastAsiaTheme="majorEastAsia" w:cstheme="majorBidi"/>
          <w:color w:val="000000" w:themeColor="text1"/>
          <w:lang w:eastAsia="en-US"/>
        </w:rPr>
        <w:t xml:space="preserve">ocenę. Jej wyniki </w:t>
      </w:r>
      <w:r w:rsidRPr="002B419A">
        <w:rPr>
          <w:rFonts w:eastAsiaTheme="majorEastAsia" w:cstheme="majorBidi"/>
          <w:color w:val="000000" w:themeColor="text1"/>
          <w:lang w:eastAsia="en-US"/>
        </w:rPr>
        <w:t>Biuro LGD utrwala w formie pisemnej na kartach wer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>yfikacji, o których mowa wyżej, prezentuj</w:t>
      </w:r>
      <w:r w:rsidR="00561595" w:rsidRPr="002B419A">
        <w:rPr>
          <w:rFonts w:eastAsiaTheme="majorEastAsia" w:cstheme="majorBidi"/>
          <w:color w:val="000000" w:themeColor="text1"/>
          <w:lang w:eastAsia="en-US"/>
        </w:rPr>
        <w:t xml:space="preserve">e na posiedzeniu Rady w postaci 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 xml:space="preserve">listy operacji zgodnych z LSR ( w tym z PROW 2014-2020). 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A4032B" w:rsidRPr="002B419A" w:rsidRDefault="00547107" w:rsidP="00A4032B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Elementem</w:t>
      </w:r>
      <w:r w:rsidRPr="002B419A">
        <w:rPr>
          <w:color w:val="000000" w:themeColor="text1"/>
        </w:rPr>
        <w:t xml:space="preserve"> </w:t>
      </w:r>
      <w:r w:rsidRPr="002B419A">
        <w:rPr>
          <w:rFonts w:eastAsiaTheme="majorEastAsia" w:cstheme="majorBidi"/>
          <w:color w:val="000000" w:themeColor="text1"/>
          <w:lang w:eastAsia="en-US"/>
        </w:rPr>
        <w:t>Karty oceny zgodności  z LSR (w tym z PROW 2014-2020)   jest us</w:t>
      </w:r>
      <w:r w:rsidR="00A4032B" w:rsidRPr="002B419A">
        <w:rPr>
          <w:rFonts w:eastAsiaTheme="majorEastAsia" w:cstheme="majorBidi"/>
          <w:color w:val="000000" w:themeColor="text1"/>
          <w:lang w:eastAsia="en-US"/>
        </w:rPr>
        <w:t>talenie kwoty wsparcia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. </w:t>
      </w:r>
      <w:r w:rsidR="00373FE8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A4032B" w:rsidRPr="002B419A" w:rsidRDefault="00A4032B" w:rsidP="00547107">
      <w:pPr>
        <w:suppressAutoHyphens w:val="0"/>
        <w:spacing w:after="160" w:line="24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Intensywno</w:t>
      </w:r>
      <w:r w:rsidRPr="002B419A">
        <w:rPr>
          <w:rFonts w:eastAsiaTheme="majorEastAsia"/>
          <w:color w:val="000000" w:themeColor="text1"/>
          <w:lang w:eastAsia="en-US"/>
        </w:rPr>
        <w:t>ść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pomocy ustala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w zale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no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 xml:space="preserve">ci od rodzaju wnioskodawcy, zgodnie z zapisami LSR.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a)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kwotę pomocy ustaloną przez LGD, lub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b)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maksymalną kwotę pomocy określoną w § 15 rozporządzenia LSR, lub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c)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dostępne dla Beneficjenta limity (pozostający do wykorzystania limit na Beneficjenta w okresie programowania 2014-2020) </w:t>
      </w:r>
    </w:p>
    <w:p w:rsidR="00A4032B" w:rsidRPr="002B419A" w:rsidRDefault="00A4032B" w:rsidP="007C1DAE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– LGD dokonuje ustalenia kwoty wsparcia przez odpowiednie zmniejszenie kwoty pomocy.</w:t>
      </w:r>
      <w:r w:rsidR="007C1DAE" w:rsidRPr="002B419A">
        <w:rPr>
          <w:rFonts w:eastAsiaTheme="majorEastAsia" w:cstheme="majorBidi"/>
          <w:color w:val="000000" w:themeColor="text1"/>
          <w:lang w:eastAsia="en-US"/>
        </w:rPr>
        <w:t xml:space="preserve"> Uzasadnienie przyjętej kwoty musi być odnotowane w protokole z posiedzenia 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>Rady</w:t>
      </w:r>
      <w:r w:rsidR="007C1DAE" w:rsidRPr="002B419A">
        <w:rPr>
          <w:rFonts w:eastAsiaTheme="majorEastAsia" w:cstheme="majorBidi"/>
          <w:color w:val="000000" w:themeColor="text1"/>
          <w:lang w:eastAsia="en-US"/>
        </w:rPr>
        <w:t>.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przypadku stwierdzenia przez LGD </w:t>
      </w:r>
      <w:proofErr w:type="spellStart"/>
      <w:r w:rsidR="00547107"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>kwalifikowalności</w:t>
      </w:r>
      <w:proofErr w:type="spellEnd"/>
      <w:r w:rsidRPr="002B419A">
        <w:rPr>
          <w:rFonts w:eastAsiaTheme="majorEastAsia" w:cstheme="majorBidi"/>
          <w:color w:val="000000" w:themeColor="text1"/>
          <w:lang w:eastAsia="en-US"/>
        </w:rPr>
        <w:t xml:space="preserve"> danego kosztu lub w wyniku obniżenia wysokości kosztów w drodze badania racjonalności kwota pomocy ulega odpowiedniemu zmniejszeniu.</w:t>
      </w:r>
    </w:p>
    <w:p w:rsidR="007C1DAE" w:rsidRPr="002B419A" w:rsidRDefault="007C1DAE" w:rsidP="007C1DAE">
      <w:pPr>
        <w:spacing w:line="240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cs="Times New Roman"/>
          <w:color w:val="000000" w:themeColor="text1"/>
        </w:rPr>
        <w:t>Rada ocenia operacje po zapoznaniu się z wynikami zgodności z LSR ( w tym z PROW 2014-2020), nie jest jednak związana ustaleniami poczynionymi przez Biuro LGD – ostateczna decyzja dotycząca oceny</w:t>
      </w:r>
      <w:r w:rsidR="005E5879" w:rsidRPr="002B419A">
        <w:rPr>
          <w:rFonts w:cs="Times New Roman"/>
          <w:color w:val="000000" w:themeColor="text1"/>
        </w:rPr>
        <w:t xml:space="preserve"> operacji należy bowiem do Rady, poprzez przyjęcie Listy operacji zgodnych z LSR ( w tym z PROW 2014-2020) </w:t>
      </w:r>
      <w:r w:rsidR="005E4D36" w:rsidRPr="002B419A">
        <w:rPr>
          <w:rFonts w:cs="Times New Roman"/>
          <w:color w:val="000000" w:themeColor="text1"/>
        </w:rPr>
        <w:t xml:space="preserve"> </w:t>
      </w:r>
      <w:r w:rsidR="00547107" w:rsidRPr="002B419A">
        <w:rPr>
          <w:rFonts w:eastAsiaTheme="majorEastAsia"/>
          <w:color w:val="000000" w:themeColor="text1"/>
          <w:lang w:eastAsia="en-US"/>
        </w:rPr>
        <w:t>stanowiącej</w:t>
      </w:r>
      <w:r w:rsidR="005E4D36" w:rsidRPr="002B419A">
        <w:rPr>
          <w:rFonts w:eastAsiaTheme="majorEastAsia"/>
          <w:color w:val="000000" w:themeColor="text1"/>
          <w:lang w:eastAsia="en-US"/>
        </w:rPr>
        <w:t xml:space="preserve"> </w:t>
      </w:r>
      <w:r w:rsidR="005E4D36" w:rsidRPr="002B419A">
        <w:rPr>
          <w:rFonts w:eastAsiaTheme="majorEastAsia"/>
          <w:color w:val="000000" w:themeColor="text1"/>
          <w:highlight w:val="green"/>
          <w:lang w:eastAsia="en-US"/>
        </w:rPr>
        <w:t>Załącznik nr 7</w:t>
      </w:r>
      <w:r w:rsidR="005E4D36" w:rsidRPr="002B419A">
        <w:rPr>
          <w:rFonts w:eastAsiaTheme="majorEastAsia"/>
          <w:color w:val="000000" w:themeColor="text1"/>
          <w:lang w:eastAsia="en-US"/>
        </w:rPr>
        <w:t xml:space="preserve"> do procedury </w:t>
      </w:r>
      <w:r w:rsidR="005E5879" w:rsidRPr="002B419A">
        <w:rPr>
          <w:rFonts w:cs="Times New Roman"/>
          <w:color w:val="000000" w:themeColor="text1"/>
        </w:rPr>
        <w:t xml:space="preserve">i uchwał w sprawie niegodności poszczególnych operacji z LSR. </w:t>
      </w:r>
    </w:p>
    <w:p w:rsidR="00933883" w:rsidRPr="007F471A" w:rsidRDefault="00463EBD" w:rsidP="001E231B">
      <w:pPr>
        <w:shd w:val="clear" w:color="auto" w:fill="FFFFFF" w:themeFill="background1"/>
        <w:suppressAutoHyphens w:val="0"/>
        <w:spacing w:after="160" w:line="259" w:lineRule="auto"/>
        <w:jc w:val="both"/>
        <w:rPr>
          <w:rFonts w:eastAsiaTheme="minorHAnsi" w:cstheme="minorBidi"/>
          <w:b/>
          <w:color w:val="auto"/>
          <w:lang w:eastAsia="en-US"/>
        </w:rPr>
      </w:pPr>
      <w:r w:rsidRPr="007F471A">
        <w:rPr>
          <w:rFonts w:eastAsiaTheme="majorEastAsia" w:cstheme="majorBidi"/>
          <w:b/>
          <w:bCs/>
          <w:color w:val="auto"/>
          <w:lang w:eastAsia="en-US"/>
        </w:rPr>
        <w:t>3.  Zwo</w:t>
      </w:r>
      <w:r w:rsidRPr="007F471A">
        <w:rPr>
          <w:rFonts w:eastAsiaTheme="majorEastAsia"/>
          <w:b/>
          <w:bCs/>
          <w:color w:val="auto"/>
          <w:lang w:eastAsia="en-US"/>
        </w:rPr>
        <w:t>ł</w:t>
      </w:r>
      <w:r w:rsidRPr="007F471A">
        <w:rPr>
          <w:rFonts w:eastAsiaTheme="majorEastAsia" w:cstheme="majorBidi"/>
          <w:b/>
          <w:bCs/>
          <w:color w:val="auto"/>
          <w:lang w:eastAsia="en-US"/>
        </w:rPr>
        <w:t>anie, rozpocz</w:t>
      </w:r>
      <w:r w:rsidRPr="007F471A">
        <w:rPr>
          <w:rFonts w:eastAsiaTheme="majorEastAsia"/>
          <w:b/>
          <w:bCs/>
          <w:color w:val="auto"/>
          <w:lang w:eastAsia="en-US"/>
        </w:rPr>
        <w:t>ę</w:t>
      </w:r>
      <w:r w:rsidRPr="007F471A">
        <w:rPr>
          <w:rFonts w:eastAsiaTheme="majorEastAsia" w:cstheme="majorBidi"/>
          <w:b/>
          <w:bCs/>
          <w:color w:val="auto"/>
          <w:lang w:eastAsia="en-US"/>
        </w:rPr>
        <w:t>cie posiedzenia Rady</w:t>
      </w:r>
      <w:r w:rsidRPr="007F471A">
        <w:rPr>
          <w:rFonts w:eastAsiaTheme="majorEastAsia" w:cstheme="majorBidi"/>
          <w:b/>
          <w:bCs/>
          <w:color w:val="auto"/>
          <w:shd w:val="clear" w:color="auto" w:fill="FFFFFF"/>
          <w:lang w:eastAsia="en-US"/>
        </w:rPr>
        <w:t xml:space="preserve"> i  sposób g</w:t>
      </w:r>
      <w:r w:rsidRPr="007F471A">
        <w:rPr>
          <w:rFonts w:eastAsiaTheme="majorEastAsia"/>
          <w:b/>
          <w:bCs/>
          <w:color w:val="auto"/>
          <w:shd w:val="clear" w:color="auto" w:fill="FFFFFF"/>
          <w:lang w:eastAsia="en-US"/>
        </w:rPr>
        <w:t>ł</w:t>
      </w:r>
      <w:r w:rsidRPr="007F471A">
        <w:rPr>
          <w:rFonts w:eastAsiaTheme="majorEastAsia" w:cstheme="majorBidi"/>
          <w:b/>
          <w:bCs/>
          <w:color w:val="auto"/>
          <w:shd w:val="clear" w:color="auto" w:fill="FFFFFF"/>
          <w:lang w:eastAsia="en-US"/>
        </w:rPr>
        <w:t>osowania.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Przewodnicz</w:t>
      </w:r>
      <w:r w:rsidRPr="007F471A">
        <w:rPr>
          <w:rFonts w:eastAsiaTheme="majorEastAsia"/>
          <w:color w:val="auto"/>
          <w:lang w:eastAsia="en-US"/>
        </w:rPr>
        <w:t>ą</w:t>
      </w:r>
      <w:r w:rsidR="00AD0480" w:rsidRPr="007F471A">
        <w:rPr>
          <w:rFonts w:eastAsiaTheme="majorEastAsia" w:cstheme="majorBidi"/>
          <w:color w:val="auto"/>
          <w:lang w:eastAsia="en-US"/>
        </w:rPr>
        <w:t xml:space="preserve">cy Rady po </w:t>
      </w:r>
      <w:r w:rsidR="00AD0480" w:rsidRPr="002B419A">
        <w:rPr>
          <w:rFonts w:eastAsiaTheme="majorEastAsia" w:cstheme="majorBidi"/>
          <w:color w:val="000000" w:themeColor="text1"/>
          <w:lang w:eastAsia="en-US"/>
        </w:rPr>
        <w:t>otrzymaniu</w:t>
      </w:r>
      <w:r w:rsidR="00561595" w:rsidRPr="002B419A">
        <w:rPr>
          <w:rFonts w:eastAsiaTheme="majorEastAsia" w:cstheme="majorBidi"/>
          <w:color w:val="000000" w:themeColor="text1"/>
          <w:lang w:eastAsia="en-US"/>
        </w:rPr>
        <w:t xml:space="preserve"> projektu </w:t>
      </w:r>
      <w:r w:rsidR="00AD0480" w:rsidRPr="002B419A">
        <w:rPr>
          <w:rFonts w:eastAsiaTheme="majorEastAsia" w:cstheme="majorBidi"/>
          <w:color w:val="000000" w:themeColor="text1"/>
          <w:lang w:eastAsia="en-US"/>
        </w:rPr>
        <w:t>L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isty operacji </w:t>
      </w:r>
      <w:r w:rsidR="007F0516" w:rsidRPr="002B419A">
        <w:rPr>
          <w:rFonts w:eastAsiaTheme="majorEastAsia" w:cstheme="majorBidi"/>
          <w:color w:val="000000" w:themeColor="text1"/>
          <w:lang w:eastAsia="en-US"/>
        </w:rPr>
        <w:t>zgodnych</w:t>
      </w:r>
      <w:r w:rsidR="00301209" w:rsidRPr="002B419A">
        <w:rPr>
          <w:rFonts w:eastAsiaTheme="majorEastAsia" w:cstheme="majorBidi"/>
          <w:color w:val="000000" w:themeColor="text1"/>
          <w:lang w:eastAsia="en-US"/>
        </w:rPr>
        <w:t xml:space="preserve"> z LSR (w tym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PROW 2014-2020</w:t>
      </w:r>
      <w:r w:rsidR="00301209" w:rsidRPr="002B419A">
        <w:rPr>
          <w:rFonts w:eastAsiaTheme="majorEastAsia" w:cstheme="majorBidi"/>
          <w:color w:val="000000" w:themeColor="text1"/>
          <w:lang w:eastAsia="en-US"/>
        </w:rPr>
        <w:t xml:space="preserve">) </w:t>
      </w:r>
      <w:r w:rsidRPr="002B419A">
        <w:rPr>
          <w:rFonts w:eastAsiaTheme="majorEastAsia" w:cstheme="majorBidi"/>
          <w:color w:val="000000" w:themeColor="text1"/>
          <w:lang w:eastAsia="en-US"/>
        </w:rPr>
        <w:t>, niezw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ocznie zwo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uje posiedzenie Rady, po uzgodnieniu z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> </w:t>
      </w:r>
      <w:r w:rsidRPr="002B419A">
        <w:rPr>
          <w:rFonts w:eastAsiaTheme="majorEastAsia" w:cstheme="majorBidi"/>
          <w:color w:val="000000" w:themeColor="text1"/>
          <w:lang w:eastAsia="en-US"/>
        </w:rPr>
        <w:t>Dyrektorem Biura terminu</w:t>
      </w:r>
      <w:r w:rsidRPr="007F471A">
        <w:rPr>
          <w:rFonts w:eastAsiaTheme="majorEastAsia" w:cstheme="majorBidi"/>
          <w:color w:val="auto"/>
          <w:lang w:eastAsia="en-US"/>
        </w:rPr>
        <w:t>, miejsca i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dku posiedzenia.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onkowie Rady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pisemnie elektronicznie skutecznie zawiadamiani o miejscu, terminie i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dku posiedzenia Rady najp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/>
          <w:color w:val="auto"/>
          <w:lang w:eastAsia="en-US"/>
        </w:rPr>
        <w:t>ź</w:t>
      </w:r>
      <w:r w:rsidRPr="007F471A">
        <w:rPr>
          <w:rFonts w:eastAsiaTheme="majorEastAsia" w:cstheme="majorBidi"/>
          <w:color w:val="auto"/>
          <w:lang w:eastAsia="en-US"/>
        </w:rPr>
        <w:t>niej na 14 dni prze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d terminem posiedzenia. </w:t>
      </w:r>
      <w:r w:rsidR="009D4A11" w:rsidRPr="007F471A">
        <w:rPr>
          <w:rFonts w:eastAsiaTheme="majorEastAsia" w:cstheme="majorBidi"/>
          <w:color w:val="auto"/>
          <w:lang w:eastAsia="en-US"/>
        </w:rPr>
        <w:t xml:space="preserve">W tym </w:t>
      </w:r>
      <w:r w:rsidRPr="007F471A">
        <w:rPr>
          <w:rFonts w:eastAsiaTheme="majorEastAsia" w:cstheme="majorBidi"/>
          <w:color w:val="auto"/>
          <w:lang w:eastAsia="en-US"/>
        </w:rPr>
        <w:t>terminie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onkom Rady zapewnia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zapoznania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Biurze LGD ze wszystkimi materia</w:t>
      </w:r>
      <w:r w:rsidRPr="007F471A">
        <w:rPr>
          <w:rFonts w:eastAsiaTheme="majorEastAsia"/>
          <w:color w:val="auto"/>
          <w:lang w:eastAsia="en-US"/>
        </w:rPr>
        <w:t>ł</w:t>
      </w:r>
      <w:r w:rsidR="004B4EDE" w:rsidRPr="007F471A">
        <w:rPr>
          <w:rFonts w:eastAsiaTheme="majorEastAsia" w:cstheme="majorBidi"/>
          <w:color w:val="auto"/>
          <w:lang w:eastAsia="en-US"/>
        </w:rPr>
        <w:t>ami i </w:t>
      </w:r>
      <w:r w:rsidRPr="007F471A">
        <w:rPr>
          <w:rFonts w:eastAsiaTheme="majorEastAsia" w:cstheme="majorBidi"/>
          <w:color w:val="auto"/>
          <w:lang w:eastAsia="en-US"/>
        </w:rPr>
        <w:t>dokumentami zwi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zanymi z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dkiem posiedzenia, w tym z wnioskami,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re b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d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rozpatrywane podczas posiedzenia.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Posiedzenia Rady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protoko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owane przez wyznaczonego pracownika Biura LGD. Biuro zapewnia obs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posiedze</w:t>
      </w:r>
      <w:r w:rsidRPr="007F471A">
        <w:rPr>
          <w:rFonts w:eastAsiaTheme="majorEastAsia"/>
          <w:color w:val="auto"/>
          <w:lang w:eastAsia="en-US"/>
        </w:rPr>
        <w:t>ń</w:t>
      </w:r>
      <w:r w:rsidRPr="007F471A">
        <w:rPr>
          <w:rFonts w:eastAsiaTheme="majorEastAsia" w:cstheme="majorBidi"/>
          <w:color w:val="auto"/>
          <w:lang w:eastAsia="en-US"/>
        </w:rPr>
        <w:t xml:space="preserve"> Rady oraz wspomaga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w wykonywaniu czynno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Przed otwarciem posiedzenia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onkowie Rady potwierdzaj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swoj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obecno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podpisem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obecno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ci. Wcze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niejsze opuszczenie posiedzenia przez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onka Rady wymaga poinformowania o tym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Obrad.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 otwarciu posiedzenia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podaje liczb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obecnych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na podstawie podpisanej przez nich listy obecno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i stwierdza prawomocno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posiedzenia. W razie braku quorum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zamyka obrady wyznaczaj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r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wnocze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</w:t>
      </w:r>
      <w:r w:rsidR="00D3429F" w:rsidRPr="007F471A">
        <w:rPr>
          <w:rFonts w:eastAsiaTheme="majorEastAsia" w:cstheme="majorBidi"/>
          <w:color w:val="auto"/>
          <w:lang w:eastAsia="en-US"/>
        </w:rPr>
        <w:t>ie nowy termin posiedzenia, nie </w:t>
      </w:r>
      <w:r w:rsidRPr="007F471A">
        <w:rPr>
          <w:rFonts w:eastAsiaTheme="majorEastAsia" w:cstheme="majorBidi"/>
          <w:color w:val="auto"/>
          <w:lang w:eastAsia="en-US"/>
        </w:rPr>
        <w:t>wcze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niej, ni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 xml:space="preserve"> po 30 min. </w:t>
      </w:r>
    </w:p>
    <w:p w:rsidR="00933883" w:rsidRPr="0004798C" w:rsidRDefault="00463EBD" w:rsidP="007D23DB">
      <w:pPr>
        <w:spacing w:after="120" w:line="240" w:lineRule="auto"/>
        <w:jc w:val="both"/>
        <w:rPr>
          <w:rFonts w:eastAsiaTheme="majorEastAsia" w:cstheme="majorBidi"/>
          <w:color w:val="FF0000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Komisja Skrutacyjna sk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ada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z 3 os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b: Sekretarza, jako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Komisji i dw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ch Zast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pc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</w:t>
      </w:r>
      <w:r w:rsidR="0004798C">
        <w:rPr>
          <w:rFonts w:eastAsiaTheme="majorEastAsia" w:cstheme="majorBidi"/>
          <w:color w:val="auto"/>
          <w:lang w:eastAsia="en-US"/>
        </w:rPr>
        <w:t xml:space="preserve"> 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>Rady</w:t>
      </w:r>
      <w:r w:rsidRPr="002B419A">
        <w:rPr>
          <w:rFonts w:eastAsiaTheme="majorEastAsia" w:cstheme="majorBidi"/>
          <w:color w:val="000000" w:themeColor="text1"/>
          <w:lang w:eastAsia="en-US"/>
        </w:rPr>
        <w:t>. W razie nieobecno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ci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rej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z os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b, dokonuje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uzupe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niaj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4B4EDE" w:rsidRPr="002B419A">
        <w:rPr>
          <w:rFonts w:eastAsiaTheme="majorEastAsia" w:cstheme="majorBidi"/>
          <w:color w:val="000000" w:themeColor="text1"/>
          <w:lang w:eastAsia="en-US"/>
        </w:rPr>
        <w:t>cego wyboru do </w:t>
      </w:r>
      <w:r w:rsidRPr="002B419A">
        <w:rPr>
          <w:rFonts w:eastAsiaTheme="majorEastAsia" w:cstheme="majorBidi"/>
          <w:color w:val="000000" w:themeColor="text1"/>
          <w:lang w:eastAsia="en-US"/>
        </w:rPr>
        <w:t>sk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 xml:space="preserve">adu Komisji. W przypadku, kiedy Zastępca pełni funkcję Przewodniczącego obrad, dokonuje się uzupełniającego wyboru do składu komisji. </w:t>
      </w:r>
    </w:p>
    <w:p w:rsidR="00933883" w:rsidRPr="007F471A" w:rsidRDefault="00933883">
      <w:pPr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Ocena i wybór operacji może być dokonywany w formie elektronicznej w oparciu o system informaty</w:t>
      </w:r>
      <w:r w:rsidR="007F0516" w:rsidRPr="007F471A">
        <w:rPr>
          <w:rFonts w:eastAsiaTheme="majorEastAsia" w:cstheme="majorBidi"/>
          <w:color w:val="auto"/>
          <w:lang w:eastAsia="en-US"/>
        </w:rPr>
        <w:t>czny do obsługi wniosków</w:t>
      </w:r>
      <w:r w:rsidRPr="007F471A">
        <w:rPr>
          <w:rFonts w:eastAsiaTheme="majorEastAsia" w:cstheme="majorBidi"/>
          <w:color w:val="auto"/>
          <w:lang w:eastAsia="en-US"/>
        </w:rPr>
        <w:t>.  Dokonanie  oceny  za  pośrednictwem  systemu  informatycznego  wymaga  wydruku  dokumentów powstających w toku oceny, w szczególności kart oceny, list zawierających wyniki oceny (list operacji).</w:t>
      </w:r>
    </w:p>
    <w:p w:rsidR="00F87A71" w:rsidRPr="007F471A" w:rsidRDefault="00463EBD">
      <w:pPr>
        <w:jc w:val="both"/>
        <w:rPr>
          <w:rFonts w:eastAsiaTheme="majorEastAsia" w:cstheme="majorBidi"/>
          <w:strike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Przed przyst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pieniem do oceny poszczeg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lnych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w, ka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dy 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Rady </w:t>
      </w:r>
      <w:r w:rsidRPr="005E4D36">
        <w:rPr>
          <w:rFonts w:eastAsiaTheme="majorEastAsia" w:cstheme="majorBidi"/>
          <w:i/>
          <w:color w:val="auto"/>
          <w:lang w:eastAsia="en-US"/>
        </w:rPr>
        <w:t>sk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ada D</w:t>
      </w:r>
      <w:r w:rsidRPr="005E4D36">
        <w:rPr>
          <w:rFonts w:eastAsiaTheme="majorEastAsia" w:cstheme="majorBidi"/>
          <w:i/>
          <w:color w:val="auto"/>
          <w:lang w:eastAsia="en-US"/>
        </w:rPr>
        <w:t>eklaracj</w:t>
      </w:r>
      <w:r w:rsidRPr="005E4D36">
        <w:rPr>
          <w:rFonts w:eastAsiaTheme="majorEastAsia"/>
          <w:i/>
          <w:color w:val="auto"/>
          <w:lang w:eastAsia="en-US"/>
        </w:rPr>
        <w:t>ę</w:t>
      </w:r>
      <w:r w:rsidRPr="005E4D36">
        <w:rPr>
          <w:rFonts w:eastAsiaTheme="majorEastAsia" w:cstheme="majorBidi"/>
          <w:i/>
          <w:color w:val="auto"/>
          <w:lang w:eastAsia="en-US"/>
        </w:rPr>
        <w:t xml:space="preserve"> bezstronno</w:t>
      </w:r>
      <w:r w:rsidRPr="005E4D36">
        <w:rPr>
          <w:rFonts w:eastAsiaTheme="majorEastAsia"/>
          <w:i/>
          <w:color w:val="auto"/>
          <w:lang w:eastAsia="en-US"/>
        </w:rPr>
        <w:t>ś</w:t>
      </w:r>
      <w:r w:rsidRPr="005E4D36">
        <w:rPr>
          <w:rFonts w:eastAsiaTheme="majorEastAsia" w:cstheme="majorBidi"/>
          <w:i/>
          <w:color w:val="auto"/>
          <w:lang w:eastAsia="en-US"/>
        </w:rPr>
        <w:t>ci</w:t>
      </w:r>
      <w:r w:rsidRPr="007F471A">
        <w:rPr>
          <w:rFonts w:eastAsiaTheme="majorEastAsia" w:cstheme="majorBidi"/>
          <w:color w:val="auto"/>
          <w:lang w:eastAsia="en-US"/>
        </w:rPr>
        <w:t xml:space="preserve">  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stanowi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ącą Z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a</w:t>
      </w:r>
      <w:r w:rsidRPr="00970C6C">
        <w:rPr>
          <w:rFonts w:eastAsiaTheme="majorEastAsia"/>
          <w:color w:val="auto"/>
          <w:highlight w:val="green"/>
          <w:lang w:eastAsia="en-US"/>
        </w:rPr>
        <w:t>łą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cznik nr 5 do Procedury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Osoby, które nie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y deklaracji bezstronno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wykluczane z dalszego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 procedowania nad wnioskiem, co </w:t>
      </w:r>
      <w:r w:rsidRPr="007F471A">
        <w:rPr>
          <w:rFonts w:eastAsiaTheme="majorEastAsia" w:cstheme="majorBidi"/>
          <w:color w:val="auto"/>
          <w:lang w:eastAsia="en-US"/>
        </w:rPr>
        <w:t>odnotowuje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protokole. Nast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pnie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zwraca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do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z zapytaniem czy w zwi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zku z rozpatrywanym wnioskiem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ry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 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chcia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by poda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informacj</w:t>
      </w:r>
      <w:r w:rsidRPr="007F471A">
        <w:rPr>
          <w:rFonts w:eastAsiaTheme="majorEastAsia"/>
          <w:color w:val="auto"/>
          <w:lang w:eastAsia="en-US"/>
        </w:rPr>
        <w:t>ę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 do </w:t>
      </w:r>
      <w:r w:rsidRPr="005E4D36">
        <w:rPr>
          <w:rFonts w:eastAsiaTheme="majorEastAsia" w:cstheme="majorBidi"/>
          <w:i/>
          <w:color w:val="auto"/>
          <w:lang w:eastAsia="en-US"/>
        </w:rPr>
        <w:t>Rejestru Interes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 Cz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Pr="005E4D36">
        <w:rPr>
          <w:rFonts w:eastAsiaTheme="majorEastAsia" w:cstheme="majorBidi"/>
          <w:i/>
          <w:color w:val="auto"/>
          <w:lang w:eastAsia="en-US"/>
        </w:rPr>
        <w:t>onk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</w:t>
      </w:r>
      <w:r w:rsidR="005E4D36">
        <w:rPr>
          <w:rFonts w:eastAsiaTheme="majorEastAsia" w:cstheme="majorBidi"/>
          <w:color w:val="auto"/>
          <w:lang w:eastAsia="en-US"/>
        </w:rPr>
        <w:t xml:space="preserve"> 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Rady</w:t>
      </w:r>
      <w:r w:rsidRPr="007F471A">
        <w:rPr>
          <w:rFonts w:eastAsiaTheme="majorEastAsia" w:cstheme="majorBidi"/>
          <w:color w:val="auto"/>
          <w:lang w:eastAsia="en-US"/>
        </w:rPr>
        <w:t xml:space="preserve">. 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stanowi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ący Z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a</w:t>
      </w:r>
      <w:r w:rsidRPr="00970C6C">
        <w:rPr>
          <w:rFonts w:eastAsiaTheme="majorEastAsia"/>
          <w:color w:val="auto"/>
          <w:highlight w:val="green"/>
          <w:lang w:eastAsia="en-US"/>
        </w:rPr>
        <w:t>łą</w:t>
      </w:r>
      <w:r w:rsidR="00965FEB" w:rsidRPr="00970C6C">
        <w:rPr>
          <w:rFonts w:eastAsiaTheme="majorEastAsia" w:cstheme="majorBidi"/>
          <w:color w:val="auto"/>
          <w:highlight w:val="green"/>
          <w:lang w:eastAsia="en-US"/>
        </w:rPr>
        <w:t>cznik nr 6 </w:t>
      </w:r>
      <w:r w:rsidR="001E231B" w:rsidRPr="00970C6C">
        <w:rPr>
          <w:color w:val="auto"/>
          <w:highlight w:val="green"/>
        </w:rPr>
        <w:t>do </w:t>
      </w:r>
      <w:r w:rsidRPr="00970C6C">
        <w:rPr>
          <w:color w:val="auto"/>
          <w:highlight w:val="green"/>
        </w:rPr>
        <w:t>Procedury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 Po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eniu deklaracji i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nieniu danych w Rejestrze Interesów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</w:t>
      </w:r>
      <w:r w:rsidR="005E4D36">
        <w:rPr>
          <w:rFonts w:eastAsiaTheme="majorEastAsia" w:cstheme="majorBidi"/>
          <w:color w:val="auto"/>
          <w:lang w:eastAsia="en-US"/>
        </w:rPr>
        <w:t xml:space="preserve">Rady </w:t>
      </w:r>
      <w:r w:rsidRPr="007F471A">
        <w:rPr>
          <w:rFonts w:eastAsiaTheme="majorEastAsia" w:cstheme="majorBidi"/>
          <w:color w:val="auto"/>
          <w:lang w:eastAsia="en-US"/>
        </w:rPr>
        <w:t>Sekretarz Rady sprawdza, czy ocena wniosku odbywa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zgodnie z zachowaniem parytet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w. </w:t>
      </w:r>
    </w:p>
    <w:p w:rsidR="00F87A71" w:rsidRPr="007F471A" w:rsidRDefault="0004798C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ajorEastAsia" w:cstheme="majorBidi"/>
          <w:color w:val="auto"/>
          <w:lang w:eastAsia="en-US"/>
        </w:rPr>
        <w:t>K</w:t>
      </w:r>
      <w:r w:rsidR="00463EBD" w:rsidRPr="007F471A">
        <w:rPr>
          <w:rFonts w:eastAsiaTheme="majorEastAsia" w:cstheme="majorBidi"/>
          <w:color w:val="auto"/>
          <w:lang w:eastAsia="en-US"/>
        </w:rPr>
        <w:t>art</w:t>
      </w:r>
      <w:r>
        <w:rPr>
          <w:rFonts w:eastAsiaTheme="majorEastAsia" w:cstheme="majorBidi"/>
          <w:color w:val="auto"/>
          <w:lang w:eastAsia="en-US"/>
        </w:rPr>
        <w:t>y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oceny wniosków muszą by</w:t>
      </w:r>
      <w:r w:rsidR="00463EBD" w:rsidRPr="007F471A">
        <w:rPr>
          <w:rFonts w:eastAsiaTheme="majorEastAsia"/>
          <w:color w:val="auto"/>
          <w:lang w:eastAsia="en-US"/>
        </w:rPr>
        <w:t>ć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opiecz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>towan</w:t>
      </w:r>
      <w:r w:rsidR="00463EBD" w:rsidRPr="007F471A">
        <w:rPr>
          <w:rFonts w:eastAsiaTheme="majorEastAsia" w:cstheme="majorBidi"/>
          <w:strike/>
          <w:color w:val="auto"/>
          <w:lang w:eastAsia="en-US"/>
        </w:rPr>
        <w:t>e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piecz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>ci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LGD i parafowan</w:t>
      </w:r>
      <w:r w:rsidR="00BA790D" w:rsidRPr="007F471A">
        <w:rPr>
          <w:rFonts w:eastAsiaTheme="majorEastAsia" w:cstheme="majorBidi"/>
          <w:strike/>
          <w:color w:val="auto"/>
          <w:lang w:eastAsia="en-US"/>
        </w:rPr>
        <w:t>e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przez Sekretarza posiedzenia.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 oddany przez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onka Rady w formie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nionej karty oceny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jest niewa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ny, je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eli zachodzi co najmniej jedna z poni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szych okoliczno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ci:</w:t>
      </w:r>
    </w:p>
    <w:p w:rsidR="00F87A71" w:rsidRPr="007F471A" w:rsidRDefault="00463EBD">
      <w:pPr>
        <w:suppressAutoHyphens w:val="0"/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1) na karcie brakuje nazwiska i imienia lub podpisu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onka Rady; </w:t>
      </w:r>
    </w:p>
    <w:p w:rsidR="00F87A71" w:rsidRPr="007F471A" w:rsidRDefault="00463EBD">
      <w:pPr>
        <w:suppressAutoHyphens w:val="0"/>
        <w:spacing w:after="120" w:line="240" w:lineRule="auto"/>
        <w:jc w:val="both"/>
        <w:rPr>
          <w:rFonts w:eastAsiaTheme="minorHAnsi" w:cs="Times New Roman"/>
          <w:strike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2) na karcie brakuje informacji pozwalaj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cych zidentyfikowa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operacj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="008039A8" w:rsidRPr="007F471A">
        <w:rPr>
          <w:rFonts w:eastAsiaTheme="majorEastAsia" w:cstheme="majorBidi"/>
          <w:color w:val="auto"/>
          <w:lang w:eastAsia="en-US"/>
        </w:rPr>
        <w:t>rej dotyczy ocena.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Karty musz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by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niane pi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rem, d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ugopisem, cienkopisem lub w formie wydruku z systemu elektronicznego.</w:t>
      </w:r>
    </w:p>
    <w:p w:rsidR="00D75DAD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Znak "X" oznaczaj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akceptacj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winien by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postawiony w przeznaczonym na to polu kwadratu. </w:t>
      </w:r>
    </w:p>
    <w:p w:rsidR="00D75DAD" w:rsidRPr="007F471A" w:rsidRDefault="00D75DAD" w:rsidP="00D75DAD">
      <w:pPr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color w:val="auto"/>
        </w:rPr>
        <w:t>Rada ocenia wnioski w</w:t>
      </w:r>
      <w:r w:rsidR="004B4EDE" w:rsidRPr="007F471A">
        <w:rPr>
          <w:color w:val="auto"/>
        </w:rPr>
        <w:t>edług</w:t>
      </w:r>
      <w:r w:rsidRPr="007F471A">
        <w:rPr>
          <w:color w:val="auto"/>
        </w:rPr>
        <w:t xml:space="preserve"> kolejności ich złożenia do </w:t>
      </w:r>
      <w:r w:rsidR="006D3557" w:rsidRPr="007F471A">
        <w:rPr>
          <w:color w:val="auto"/>
        </w:rPr>
        <w:t xml:space="preserve">Biura </w:t>
      </w:r>
      <w:r w:rsidRPr="007F471A">
        <w:rPr>
          <w:color w:val="auto"/>
        </w:rPr>
        <w:t>LGD.</w:t>
      </w:r>
    </w:p>
    <w:p w:rsidR="005E4D36" w:rsidRDefault="00D75DAD" w:rsidP="005E4D36">
      <w:pPr>
        <w:jc w:val="both"/>
        <w:rPr>
          <w:color w:val="auto"/>
        </w:rPr>
      </w:pPr>
      <w:r w:rsidRPr="007F471A">
        <w:rPr>
          <w:color w:val="auto"/>
        </w:rPr>
        <w:t>Ocena wniosków na posiedzeniu Rady odbywa się w następującej kolejności:</w:t>
      </w:r>
    </w:p>
    <w:p w:rsidR="00D75DAD" w:rsidRPr="002B419A" w:rsidRDefault="00D75DAD" w:rsidP="005E4D36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1. Członkowie Rady składają dek</w:t>
      </w:r>
      <w:r w:rsidR="005E4D36" w:rsidRPr="002B419A">
        <w:rPr>
          <w:color w:val="000000" w:themeColor="text1"/>
        </w:rPr>
        <w:t>larację bezstronności.</w:t>
      </w:r>
      <w:r w:rsidRPr="002B419A">
        <w:rPr>
          <w:color w:val="000000" w:themeColor="text1"/>
        </w:rPr>
        <w:t xml:space="preserve"> Komisja skrutacyjna bada parytety. </w:t>
      </w:r>
      <w:r w:rsidR="005E4D36" w:rsidRPr="002B419A">
        <w:rPr>
          <w:color w:val="000000" w:themeColor="text1"/>
        </w:rPr>
        <w:t>Rada przyjmuje Listę operacji zgodnych z LSR (</w:t>
      </w:r>
      <w:r w:rsidR="005E5879" w:rsidRPr="002B419A">
        <w:rPr>
          <w:color w:val="000000" w:themeColor="text1"/>
        </w:rPr>
        <w:t>w tym z PROW 2014 – 202</w:t>
      </w:r>
      <w:r w:rsidR="005E4D36" w:rsidRPr="002B419A">
        <w:rPr>
          <w:color w:val="000000" w:themeColor="text1"/>
        </w:rPr>
        <w:t>0</w:t>
      </w:r>
      <w:r w:rsidR="005E5879" w:rsidRPr="002B419A">
        <w:rPr>
          <w:color w:val="000000" w:themeColor="text1"/>
        </w:rPr>
        <w:t xml:space="preserve">). </w:t>
      </w:r>
      <w:r w:rsidRPr="002B419A">
        <w:rPr>
          <w:color w:val="000000" w:themeColor="text1"/>
        </w:rPr>
        <w:t xml:space="preserve">Jeżeli wniosek </w:t>
      </w:r>
      <w:r w:rsidR="00B847CE" w:rsidRPr="002B419A">
        <w:rPr>
          <w:color w:val="000000" w:themeColor="text1"/>
        </w:rPr>
        <w:t>nie jest zgodny z LSR (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>w tym z </w:t>
      </w:r>
      <w:r w:rsidR="00B847CE" w:rsidRPr="002B419A">
        <w:rPr>
          <w:rFonts w:eastAsiaTheme="majorEastAsia" w:cstheme="majorBidi"/>
          <w:color w:val="000000" w:themeColor="text1"/>
          <w:lang w:eastAsia="en-US"/>
        </w:rPr>
        <w:t>PROW 2014-2020)</w:t>
      </w:r>
      <w:r w:rsidRPr="002B419A">
        <w:rPr>
          <w:color w:val="000000" w:themeColor="text1"/>
        </w:rPr>
        <w:t xml:space="preserve">, Rada podejmuje </w:t>
      </w:r>
      <w:r w:rsidR="00633CFB" w:rsidRPr="002B419A">
        <w:rPr>
          <w:color w:val="000000" w:themeColor="text1"/>
        </w:rPr>
        <w:t xml:space="preserve">indywidualną </w:t>
      </w:r>
      <w:r w:rsidR="005E4D36" w:rsidRPr="002B419A">
        <w:rPr>
          <w:i/>
          <w:color w:val="000000" w:themeColor="text1"/>
        </w:rPr>
        <w:t>U</w:t>
      </w:r>
      <w:r w:rsidRPr="002B419A">
        <w:rPr>
          <w:i/>
          <w:color w:val="000000" w:themeColor="text1"/>
        </w:rPr>
        <w:t>chwałę</w:t>
      </w:r>
      <w:r w:rsidR="00633CFB" w:rsidRPr="002B419A">
        <w:rPr>
          <w:i/>
          <w:color w:val="000000" w:themeColor="text1"/>
        </w:rPr>
        <w:t xml:space="preserve"> </w:t>
      </w:r>
      <w:r w:rsidR="005E4D36" w:rsidRPr="002B419A">
        <w:rPr>
          <w:i/>
          <w:color w:val="000000" w:themeColor="text1"/>
        </w:rPr>
        <w:t>w sprawie uznania operacji za niezgodną z LSR (</w:t>
      </w:r>
      <w:r w:rsidR="005E4D36" w:rsidRPr="002B419A">
        <w:rPr>
          <w:rFonts w:eastAsiaTheme="majorEastAsia" w:cstheme="majorBidi"/>
          <w:i/>
          <w:color w:val="000000" w:themeColor="text1"/>
          <w:lang w:eastAsia="en-US"/>
        </w:rPr>
        <w:t>w tym z PROW 2014-2020)</w:t>
      </w:r>
      <w:r w:rsidR="005E4D36" w:rsidRPr="002B419A">
        <w:rPr>
          <w:color w:val="000000" w:themeColor="text1"/>
        </w:rPr>
        <w:t xml:space="preserve"> stanowiącą Z</w:t>
      </w:r>
      <w:r w:rsidR="004B7D62" w:rsidRPr="002B419A">
        <w:rPr>
          <w:color w:val="000000" w:themeColor="text1"/>
          <w:highlight w:val="green"/>
        </w:rPr>
        <w:t>ałącznik nr 10</w:t>
      </w:r>
      <w:r w:rsidR="005E4D36" w:rsidRPr="002B419A">
        <w:rPr>
          <w:color w:val="000000" w:themeColor="text1"/>
          <w:highlight w:val="green"/>
        </w:rPr>
        <w:t xml:space="preserve"> do Procedur</w:t>
      </w:r>
      <w:r w:rsidR="00E92B0D" w:rsidRPr="002B419A">
        <w:rPr>
          <w:color w:val="000000" w:themeColor="text1"/>
          <w:highlight w:val="green"/>
        </w:rPr>
        <w:t>y</w:t>
      </w:r>
      <w:r w:rsidR="00B847CE" w:rsidRPr="002B419A">
        <w:rPr>
          <w:color w:val="000000" w:themeColor="text1"/>
        </w:rPr>
        <w:t xml:space="preserve">. </w:t>
      </w:r>
      <w:r w:rsidR="00E92B0D" w:rsidRPr="002B419A">
        <w:rPr>
          <w:color w:val="000000" w:themeColor="text1"/>
        </w:rPr>
        <w:t xml:space="preserve"> </w:t>
      </w:r>
      <w:r w:rsidR="008746C5" w:rsidRPr="002B419A">
        <w:rPr>
          <w:color w:val="000000" w:themeColor="text1"/>
        </w:rPr>
        <w:t>Jeżeli wniosek jest zgodny</w:t>
      </w:r>
      <w:r w:rsidR="00B847CE" w:rsidRPr="002B419A">
        <w:rPr>
          <w:color w:val="000000" w:themeColor="text1"/>
        </w:rPr>
        <w:t xml:space="preserve"> </w:t>
      </w:r>
      <w:r w:rsidR="00F075DC" w:rsidRPr="002B419A">
        <w:rPr>
          <w:color w:val="000000" w:themeColor="text1"/>
        </w:rPr>
        <w:t>z </w:t>
      </w:r>
      <w:r w:rsidR="00B847CE" w:rsidRPr="002B419A">
        <w:rPr>
          <w:color w:val="000000" w:themeColor="text1"/>
        </w:rPr>
        <w:t>LSR (</w:t>
      </w:r>
      <w:r w:rsidR="00B847CE" w:rsidRPr="002B419A">
        <w:rPr>
          <w:rFonts w:eastAsiaTheme="majorEastAsia" w:cstheme="majorBidi"/>
          <w:color w:val="000000" w:themeColor="text1"/>
          <w:lang w:eastAsia="en-US"/>
        </w:rPr>
        <w:t>w tym z PROW 2014-2020)</w:t>
      </w:r>
      <w:r w:rsidR="00E92B0D" w:rsidRPr="002B419A">
        <w:rPr>
          <w:color w:val="000000" w:themeColor="text1"/>
        </w:rPr>
        <w:t>,</w:t>
      </w:r>
      <w:r w:rsidR="00B847CE" w:rsidRPr="002B419A">
        <w:rPr>
          <w:color w:val="000000" w:themeColor="text1"/>
        </w:rPr>
        <w:t xml:space="preserve"> </w:t>
      </w:r>
      <w:r w:rsidR="008746C5" w:rsidRPr="002B419A">
        <w:rPr>
          <w:color w:val="000000" w:themeColor="text1"/>
        </w:rPr>
        <w:t xml:space="preserve"> </w:t>
      </w:r>
      <w:r w:rsidRPr="002B419A">
        <w:rPr>
          <w:color w:val="000000" w:themeColor="text1"/>
        </w:rPr>
        <w:t>przechodzi do kolejnego etapu oceny.</w:t>
      </w:r>
    </w:p>
    <w:p w:rsidR="00E92B0D" w:rsidRPr="002B419A" w:rsidRDefault="00B847CE" w:rsidP="00526DF9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2. </w:t>
      </w:r>
      <w:r w:rsidR="00D75DAD" w:rsidRPr="002B419A">
        <w:rPr>
          <w:color w:val="000000" w:themeColor="text1"/>
        </w:rPr>
        <w:t xml:space="preserve">Rada dokonuje oceny wg lokalnych kryteriów wyboru. Jeżeli operacja nie uzyskała minimalnej wymaganej liczby punktów, Rada podejmuje </w:t>
      </w:r>
      <w:r w:rsidR="00633CFB" w:rsidRPr="002B419A">
        <w:rPr>
          <w:color w:val="000000" w:themeColor="text1"/>
        </w:rPr>
        <w:t xml:space="preserve">indywidualną </w:t>
      </w:r>
      <w:r w:rsidR="00E92B0D" w:rsidRPr="002B419A">
        <w:rPr>
          <w:i/>
          <w:color w:val="000000" w:themeColor="text1"/>
        </w:rPr>
        <w:t xml:space="preserve">Uchwałę w sprawie niedokonania wyboru operacji do finansowania </w:t>
      </w:r>
      <w:r w:rsidR="00E92B0D" w:rsidRPr="002B419A">
        <w:rPr>
          <w:color w:val="000000" w:themeColor="text1"/>
        </w:rPr>
        <w:t>stanowiącą Z</w:t>
      </w:r>
      <w:r w:rsidR="00D3429F" w:rsidRPr="002B419A">
        <w:rPr>
          <w:color w:val="000000" w:themeColor="text1"/>
          <w:highlight w:val="green"/>
        </w:rPr>
        <w:t>ałącznik nr</w:t>
      </w:r>
      <w:r w:rsidR="00E92B0D" w:rsidRPr="002B419A">
        <w:rPr>
          <w:color w:val="000000" w:themeColor="text1"/>
          <w:highlight w:val="green"/>
        </w:rPr>
        <w:t xml:space="preserve"> </w:t>
      </w:r>
      <w:r w:rsidRPr="002B419A">
        <w:rPr>
          <w:color w:val="000000" w:themeColor="text1"/>
          <w:highlight w:val="green"/>
        </w:rPr>
        <w:t>12</w:t>
      </w:r>
      <w:r w:rsidR="00D3429F" w:rsidRPr="002B419A">
        <w:rPr>
          <w:color w:val="000000" w:themeColor="text1"/>
          <w:highlight w:val="green"/>
        </w:rPr>
        <w:t> </w:t>
      </w:r>
      <w:r w:rsidR="00E92B0D" w:rsidRPr="002B419A">
        <w:rPr>
          <w:color w:val="000000" w:themeColor="text1"/>
          <w:highlight w:val="green"/>
        </w:rPr>
        <w:t xml:space="preserve"> do Procedury.</w:t>
      </w:r>
      <w:r w:rsidR="00526DF9" w:rsidRPr="002B419A">
        <w:rPr>
          <w:color w:val="000000" w:themeColor="text1"/>
        </w:rPr>
        <w:t xml:space="preserve"> </w:t>
      </w:r>
    </w:p>
    <w:p w:rsidR="009D4A11" w:rsidRPr="00933A0F" w:rsidRDefault="00526DF9" w:rsidP="00526DF9">
      <w:pPr>
        <w:tabs>
          <w:tab w:val="left" w:pos="450"/>
        </w:tabs>
        <w:suppressAutoHyphens w:val="0"/>
        <w:spacing w:after="120" w:line="240" w:lineRule="auto"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Ocena i wybór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Pr="002B419A">
        <w:rPr>
          <w:rFonts w:eastAsiaTheme="majorEastAsia" w:cstheme="majorBidi"/>
          <w:color w:val="000000" w:themeColor="text1"/>
          <w:lang w:eastAsia="en-US"/>
        </w:rPr>
        <w:t>wniosków powinna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zakończyć się przed upływem </w:t>
      </w:r>
      <w:r w:rsidR="00D03A53" w:rsidRPr="001D4871">
        <w:rPr>
          <w:rFonts w:eastAsiaTheme="majorEastAsia" w:cstheme="majorBidi"/>
          <w:strike/>
          <w:color w:val="2F5496" w:themeColor="accent5" w:themeShade="BF"/>
          <w:lang w:eastAsia="en-US"/>
        </w:rPr>
        <w:t>45</w:t>
      </w:r>
      <w:r w:rsidR="00D03A53" w:rsidRPr="001D4871">
        <w:rPr>
          <w:rFonts w:eastAsiaTheme="majorEastAsia" w:cstheme="majorBidi"/>
          <w:color w:val="2F5496" w:themeColor="accent5" w:themeShade="BF"/>
          <w:lang w:eastAsia="en-US"/>
        </w:rPr>
        <w:t xml:space="preserve"> </w:t>
      </w:r>
      <w:r w:rsidR="001D4871" w:rsidRPr="001D4871">
        <w:rPr>
          <w:rFonts w:eastAsiaTheme="majorEastAsia" w:cstheme="majorBidi"/>
          <w:color w:val="2F5496" w:themeColor="accent5" w:themeShade="BF"/>
          <w:lang w:eastAsia="en-US"/>
        </w:rPr>
        <w:t xml:space="preserve">60 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>dni od dnia zakończenia naboru wniosków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 xml:space="preserve">. </w:t>
      </w:r>
      <w:r w:rsidR="0004798C" w:rsidRPr="00933A0F">
        <w:rPr>
          <w:rFonts w:eastAsiaTheme="majorEastAsia" w:cstheme="majorBidi"/>
          <w:strike/>
          <w:color w:val="000000" w:themeColor="text1"/>
          <w:lang w:eastAsia="en-US"/>
        </w:rPr>
        <w:t>W sytuacji gdy</w:t>
      </w:r>
      <w:r w:rsidR="00D03A53" w:rsidRPr="00933A0F">
        <w:rPr>
          <w:rFonts w:eastAsiaTheme="majorEastAsia" w:cstheme="majorBidi"/>
          <w:strike/>
          <w:color w:val="000000" w:themeColor="text1"/>
          <w:lang w:eastAsia="en-US"/>
        </w:rPr>
        <w:t xml:space="preserve"> choćby jeden wnioskodawca był wzywany do złożenia wyjaśnień lub przedstawienia dodatkowych dokumentów, termin ten ulega wydłużeniu o 7 dni.</w:t>
      </w:r>
    </w:p>
    <w:p w:rsidR="00F87A71" w:rsidRPr="002B419A" w:rsidRDefault="00495B2E">
      <w:pPr>
        <w:suppressAutoHyphens w:val="0"/>
        <w:spacing w:after="160" w:line="259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4.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Ocena wg lokalnych kryteriów wyboru </w:t>
      </w:r>
    </w:p>
    <w:p w:rsidR="00301209" w:rsidRPr="002B419A" w:rsidRDefault="00301209" w:rsidP="00301209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Członkowie Rady dokonują oceny wg lokalnych kryteri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wyboru tych wniosk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w,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re s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0D743E" w:rsidRPr="002B419A">
        <w:rPr>
          <w:rFonts w:eastAsiaTheme="majorEastAsia" w:cstheme="majorBidi"/>
          <w:color w:val="000000" w:themeColor="text1"/>
          <w:lang w:eastAsia="en-US"/>
        </w:rPr>
        <w:t xml:space="preserve"> zgodne z 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LSR (w tym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PROW 2014-2020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). 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F7561D" w:rsidRPr="002B419A" w:rsidRDefault="00526DF9" w:rsidP="00526DF9">
      <w:pPr>
        <w:spacing w:after="120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Każdy członek Rady dokonuje indywidualnej oceny operacji na </w:t>
      </w:r>
      <w:r w:rsidRPr="002B419A">
        <w:rPr>
          <w:rFonts w:eastAsiaTheme="majorEastAsia" w:cstheme="majorBidi"/>
          <w:i/>
          <w:color w:val="000000" w:themeColor="text1"/>
          <w:lang w:eastAsia="en-US"/>
        </w:rPr>
        <w:t>Indywidualnej karcie oceny operacji według lokalnych kryteriów wyboru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, stanowiącej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Załącznik nr 4 d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o niniejszej procedury. Na tej podstawie system generuje jedną wspólną kartę oceny zawierającą w poszczególnych kryteriach średnią ocenę wszystkich Radnych biorących udział w posiedzeniu (Załącznik nr 4a).  Dodatkowo system generuje informację pozwalające zidentyfikować, który członek Rady brał udział w ocenie wniosku i jaką przyznał punktację w danym kryterium.  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 xml:space="preserve">Członkowie Rady na posiedzeniu wspólnie ustalają uzasadnienie ilości przyznanych punków dotyczących każdego kryterium i zawierają je w Karcie oceny operacji wg lokalnych kryteriów. </w:t>
      </w:r>
    </w:p>
    <w:p w:rsidR="00526DF9" w:rsidRPr="002B419A" w:rsidRDefault="00F7561D" w:rsidP="00526DF9">
      <w:pPr>
        <w:spacing w:after="120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>Każdy członek Rady składa podpis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na wygenerowanej przez system K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 xml:space="preserve">arcie. </w:t>
      </w:r>
    </w:p>
    <w:p w:rsidR="00526DF9" w:rsidRPr="002B419A" w:rsidRDefault="00526DF9" w:rsidP="00526DF9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inorHAnsi" w:cstheme="minorBidi"/>
          <w:color w:val="000000" w:themeColor="text1"/>
          <w:lang w:eastAsia="en-US"/>
        </w:rPr>
        <w:t>Członkowie Rady muszą dokonać oceny w systemie najpóźniej 24 godziny przed Posiedzeniem Rady. Nie wypełnienie kart oceny w systemie będzie oznaczać wyłączenie się Członka Rady z oceny wniosku</w:t>
      </w:r>
    </w:p>
    <w:p w:rsidR="00F87A71" w:rsidRPr="00F7561D" w:rsidRDefault="00463EBD">
      <w:pPr>
        <w:spacing w:after="120" w:line="240" w:lineRule="auto"/>
        <w:jc w:val="both"/>
        <w:rPr>
          <w:rFonts w:eastAsiaTheme="minorHAnsi" w:cs="Times New Roman"/>
          <w:strike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przypadku stwierdzenia b</w:t>
      </w:r>
      <w:r w:rsidRPr="002B419A">
        <w:rPr>
          <w:rFonts w:eastAsiaTheme="majorEastAsia"/>
          <w:color w:val="000000" w:themeColor="text1"/>
          <w:lang w:eastAsia="en-US"/>
        </w:rPr>
        <w:t>łę</w:t>
      </w:r>
      <w:r w:rsidRPr="002B419A">
        <w:rPr>
          <w:rFonts w:eastAsiaTheme="majorEastAsia" w:cstheme="majorBidi"/>
          <w:color w:val="000000" w:themeColor="text1"/>
          <w:lang w:eastAsia="en-US"/>
        </w:rPr>
        <w:t>d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i brak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 sposobie wype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>nia</w:t>
      </w:r>
      <w:r w:rsidRPr="002B419A">
        <w:rPr>
          <w:rFonts w:eastAsiaTheme="majorEastAsia" w:cstheme="majorBidi"/>
          <w:color w:val="000000" w:themeColor="text1"/>
          <w:lang w:eastAsia="en-US"/>
        </w:rPr>
        <w:t>nia karty oceny operacji wed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ug lokalnych kryteri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LGD Przewodnicz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Pr="002B419A">
        <w:rPr>
          <w:rFonts w:eastAsiaTheme="majorEastAsia" w:cstheme="majorBidi"/>
          <w:color w:val="000000" w:themeColor="text1"/>
          <w:lang w:eastAsia="en-US"/>
        </w:rPr>
        <w:t>cy Komisji Skrutacyjnej wzywa cz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onka Rady,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ry wype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kart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do 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enia wyja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i uzupe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nienia brak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w. W trakcie wyja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cz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onek Rady mo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e na </w:t>
      </w:r>
      <w:r w:rsidRPr="002B419A">
        <w:rPr>
          <w:rFonts w:eastAsiaTheme="majorEastAsia" w:cstheme="majorBidi"/>
          <w:strike/>
          <w:color w:val="000000" w:themeColor="text1"/>
          <w:lang w:eastAsia="en-US"/>
        </w:rPr>
        <w:t>oddane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j 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 xml:space="preserve">wypełnionej </w:t>
      </w:r>
      <w:r w:rsidRPr="002B419A">
        <w:rPr>
          <w:rFonts w:eastAsiaTheme="majorEastAsia" w:cstheme="majorBidi"/>
          <w:color w:val="000000" w:themeColor="text1"/>
          <w:lang w:eastAsia="en-US"/>
        </w:rPr>
        <w:t>przez siebie karcie dokona</w:t>
      </w:r>
      <w:r w:rsidRPr="002B419A">
        <w:rPr>
          <w:rFonts w:eastAsiaTheme="majorEastAsia"/>
          <w:color w:val="000000" w:themeColor="text1"/>
          <w:lang w:eastAsia="en-US"/>
        </w:rPr>
        <w:t>ć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brakuj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Pr="002B419A">
        <w:rPr>
          <w:rFonts w:eastAsiaTheme="majorEastAsia" w:cstheme="majorBidi"/>
          <w:color w:val="000000" w:themeColor="text1"/>
          <w:lang w:eastAsia="en-US"/>
        </w:rPr>
        <w:t>cych wpis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 kratkach lub pozycjach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>.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526DF9" w:rsidRPr="00526DF9" w:rsidRDefault="00463EBD" w:rsidP="00526DF9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Je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eli po dokonaniu poprawek i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</w:t>
      </w:r>
      <w:r w:rsidRPr="007F471A">
        <w:rPr>
          <w:rFonts w:eastAsiaTheme="majorEastAsia"/>
          <w:color w:val="auto"/>
          <w:lang w:eastAsia="en-US"/>
        </w:rPr>
        <w:t>ń</w:t>
      </w:r>
      <w:r w:rsidRPr="007F471A">
        <w:rPr>
          <w:rFonts w:eastAsiaTheme="majorEastAsia" w:cstheme="majorBidi"/>
          <w:color w:val="auto"/>
          <w:lang w:eastAsia="en-US"/>
        </w:rPr>
        <w:t xml:space="preserve"> karta nadal zawiera b</w:t>
      </w:r>
      <w:r w:rsidRPr="007F471A">
        <w:rPr>
          <w:rFonts w:eastAsiaTheme="majorEastAsia"/>
          <w:color w:val="auto"/>
          <w:lang w:eastAsia="en-US"/>
        </w:rPr>
        <w:t>łę</w:t>
      </w:r>
      <w:r w:rsidRPr="007F471A">
        <w:rPr>
          <w:rFonts w:eastAsiaTheme="majorEastAsia" w:cstheme="majorBidi"/>
          <w:color w:val="auto"/>
          <w:lang w:eastAsia="en-US"/>
        </w:rPr>
        <w:t>dy w sposobie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nienia, zostaje uznana za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 niewa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ny.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Wyniki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osowania og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asza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cy Rady. </w:t>
      </w:r>
    </w:p>
    <w:p w:rsidR="00F87A71" w:rsidRPr="007F471A" w:rsidRDefault="00463EBD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Na podstawie wyników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osowania w sprawie oceny operacji wed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 lokalnych kryteri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</w:t>
      </w:r>
      <w:r w:rsidR="00237CA2">
        <w:rPr>
          <w:rFonts w:eastAsiaTheme="majorEastAsia" w:cstheme="majorBidi"/>
          <w:color w:val="auto"/>
          <w:lang w:eastAsia="en-US"/>
        </w:rPr>
        <w:t>wyboru</w:t>
      </w:r>
      <w:r w:rsidRPr="007F471A">
        <w:rPr>
          <w:rFonts w:eastAsiaTheme="majorEastAsia" w:cstheme="majorBidi"/>
          <w:color w:val="auto"/>
          <w:lang w:eastAsia="en-US"/>
        </w:rPr>
        <w:t xml:space="preserve"> sporz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dza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E92B0D">
        <w:rPr>
          <w:rFonts w:eastAsiaTheme="majorEastAsia" w:cstheme="majorBidi"/>
          <w:i/>
          <w:color w:val="auto"/>
          <w:lang w:eastAsia="en-US"/>
        </w:rPr>
        <w:t>L</w:t>
      </w:r>
      <w:r w:rsidRPr="00E92B0D">
        <w:rPr>
          <w:rFonts w:eastAsiaTheme="majorEastAsia" w:cstheme="majorBidi"/>
          <w:i/>
          <w:color w:val="auto"/>
          <w:lang w:eastAsia="en-US"/>
        </w:rPr>
        <w:t>ist</w:t>
      </w:r>
      <w:r w:rsidRPr="00E92B0D">
        <w:rPr>
          <w:rFonts w:eastAsiaTheme="majorEastAsia"/>
          <w:i/>
          <w:color w:val="auto"/>
          <w:lang w:eastAsia="en-US"/>
        </w:rPr>
        <w:t>ę</w:t>
      </w:r>
      <w:r w:rsidRPr="00E92B0D">
        <w:rPr>
          <w:rFonts w:eastAsiaTheme="majorEastAsia" w:cstheme="majorBidi"/>
          <w:i/>
          <w:color w:val="auto"/>
          <w:lang w:eastAsia="en-US"/>
        </w:rPr>
        <w:t xml:space="preserve"> operacji wybranych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do finansowania </w:t>
      </w:r>
      <w:r w:rsidR="00E92B0D" w:rsidRPr="00EF13C5">
        <w:rPr>
          <w:i/>
          <w:color w:val="auto"/>
        </w:rPr>
        <w:t>tzn. operacji, które są  zgodne z LSR (</w:t>
      </w:r>
      <w:r w:rsidR="00E92B0D" w:rsidRPr="00EF13C5">
        <w:rPr>
          <w:rFonts w:eastAsiaTheme="majorEastAsia" w:cstheme="majorBidi"/>
          <w:i/>
          <w:color w:val="auto"/>
          <w:lang w:eastAsia="en-US"/>
        </w:rPr>
        <w:t>w tym z PROW 2014-2020</w:t>
      </w:r>
      <w:r w:rsidR="00E92B0D" w:rsidRPr="00EF13C5">
        <w:rPr>
          <w:i/>
          <w:color w:val="auto"/>
        </w:rPr>
        <w:t>) oraz uzyskały minimalną liczbę punktów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</w:t>
      </w:r>
      <w:r w:rsidR="00E92B0D" w:rsidRPr="00E92B0D">
        <w:rPr>
          <w:rFonts w:eastAsiaTheme="majorEastAsia" w:cstheme="majorBidi"/>
          <w:color w:val="auto"/>
          <w:lang w:eastAsia="en-US"/>
        </w:rPr>
        <w:t>stanowiącą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</w:t>
      </w:r>
      <w:r w:rsidR="00E92B0D" w:rsidRPr="00E92B0D">
        <w:rPr>
          <w:rFonts w:eastAsiaTheme="majorEastAsia" w:cstheme="majorBidi"/>
          <w:i/>
          <w:color w:val="auto"/>
          <w:highlight w:val="green"/>
          <w:lang w:eastAsia="en-US"/>
        </w:rPr>
        <w:t>Załącznik nr 8 do Procedury</w:t>
      </w:r>
      <w:r w:rsidRPr="00E92B0D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</w:p>
    <w:p w:rsidR="001E231B" w:rsidRPr="007F471A" w:rsidRDefault="00463EBD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uzyskania jednakowej ilo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punkt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przez dwie lub wi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cej operacji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ocenionych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na wy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szej pozycji umieszcza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operacj</w:t>
      </w:r>
      <w:r w:rsidRPr="007F471A">
        <w:rPr>
          <w:rFonts w:eastAsiaTheme="majorEastAsia"/>
          <w:color w:val="auto"/>
          <w:lang w:eastAsia="en-US"/>
        </w:rPr>
        <w:t>ę</w:t>
      </w:r>
      <w:r w:rsidR="008039A8" w:rsidRPr="007F471A">
        <w:rPr>
          <w:rFonts w:eastAsiaTheme="majorEastAsia" w:cstheme="majorBidi"/>
          <w:color w:val="auto"/>
          <w:lang w:eastAsia="en-US"/>
        </w:rPr>
        <w:t>,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o </w:t>
      </w:r>
      <w:r w:rsidR="00E92B0D">
        <w:rPr>
          <w:rFonts w:eastAsiaTheme="majorEastAsia" w:cstheme="majorBidi"/>
          <w:color w:val="auto"/>
          <w:lang w:eastAsia="en-US"/>
        </w:rPr>
        <w:t>niższym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 numerze wniosku.</w:t>
      </w:r>
    </w:p>
    <w:p w:rsidR="008039A8" w:rsidRPr="007F471A" w:rsidRDefault="008039A8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</w:p>
    <w:p w:rsidR="006116B2" w:rsidRPr="007F471A" w:rsidRDefault="00495B2E" w:rsidP="006116B2">
      <w:pPr>
        <w:suppressAutoHyphens w:val="0"/>
        <w:spacing w:after="160" w:line="240" w:lineRule="auto"/>
        <w:jc w:val="both"/>
        <w:rPr>
          <w:rFonts w:eastAsiaTheme="majorEastAsia" w:cstheme="majorBidi"/>
          <w:b/>
          <w:color w:val="auto"/>
          <w:lang w:eastAsia="en-US"/>
        </w:rPr>
      </w:pPr>
      <w:r w:rsidRPr="00495B2E">
        <w:rPr>
          <w:rFonts w:eastAsiaTheme="majorEastAsia" w:cstheme="majorBidi"/>
          <w:b/>
          <w:color w:val="FF0000"/>
          <w:lang w:eastAsia="en-US"/>
        </w:rPr>
        <w:t xml:space="preserve">5. </w:t>
      </w:r>
      <w:r w:rsidR="006116B2" w:rsidRPr="007F471A">
        <w:rPr>
          <w:rFonts w:eastAsiaTheme="majorEastAsia" w:cstheme="majorBidi"/>
          <w:b/>
          <w:color w:val="auto"/>
          <w:lang w:eastAsia="en-US"/>
        </w:rPr>
        <w:t>Podjęcie uchwał i sporządzenie listy operacji</w:t>
      </w:r>
    </w:p>
    <w:p w:rsidR="00F87A71" w:rsidRPr="007F471A" w:rsidRDefault="00463EBD">
      <w:pPr>
        <w:suppressAutoHyphens w:val="0"/>
        <w:spacing w:after="120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Aby operacja zosta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a wybrana 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do finansowania </w:t>
      </w:r>
      <w:r w:rsidRPr="007F471A">
        <w:rPr>
          <w:rFonts w:eastAsiaTheme="majorEastAsia" w:cstheme="majorBidi"/>
          <w:color w:val="auto"/>
          <w:lang w:eastAsia="en-US"/>
        </w:rPr>
        <w:t xml:space="preserve">musi </w:t>
      </w:r>
      <w:r w:rsidR="0066553F" w:rsidRPr="007F471A">
        <w:rPr>
          <w:rFonts w:eastAsiaTheme="majorEastAsia" w:cstheme="majorBidi"/>
          <w:color w:val="auto"/>
          <w:lang w:eastAsia="en-US"/>
        </w:rPr>
        <w:t xml:space="preserve">pozytywnie przejść </w:t>
      </w:r>
      <w:r w:rsidR="00F075DC">
        <w:rPr>
          <w:rFonts w:eastAsiaTheme="majorEastAsia" w:cstheme="majorBidi"/>
          <w:color w:val="auto"/>
          <w:lang w:eastAsia="en-US"/>
        </w:rPr>
        <w:t>ocenę zgodności</w:t>
      </w:r>
      <w:r w:rsidRPr="007F471A">
        <w:rPr>
          <w:rFonts w:eastAsiaTheme="majorEastAsia" w:cstheme="majorBidi"/>
          <w:color w:val="auto"/>
          <w:lang w:eastAsia="en-US"/>
        </w:rPr>
        <w:t xml:space="preserve"> z LSR</w:t>
      </w:r>
      <w:r w:rsidR="0050314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457BB9" w:rsidRPr="007F471A">
        <w:rPr>
          <w:rFonts w:eastAsiaTheme="majorEastAsia" w:cstheme="majorBidi"/>
          <w:color w:val="auto"/>
          <w:lang w:eastAsia="en-US"/>
        </w:rPr>
        <w:t>(</w:t>
      </w:r>
      <w:r w:rsidR="00537E10" w:rsidRPr="007F471A">
        <w:rPr>
          <w:rFonts w:eastAsiaTheme="majorEastAsia" w:cstheme="majorBidi"/>
          <w:b/>
          <w:color w:val="auto"/>
          <w:lang w:eastAsia="en-US"/>
        </w:rPr>
        <w:t>w tym z PROW 2014-2020</w:t>
      </w:r>
      <w:r w:rsidR="00503148" w:rsidRPr="007F471A">
        <w:rPr>
          <w:rFonts w:eastAsiaTheme="majorEastAsia" w:cstheme="majorBidi"/>
          <w:color w:val="auto"/>
          <w:lang w:eastAsia="en-US"/>
        </w:rPr>
        <w:t>)</w:t>
      </w:r>
      <w:r w:rsidR="000C36A8" w:rsidRPr="007F471A">
        <w:rPr>
          <w:rFonts w:eastAsiaTheme="majorEastAsia" w:cstheme="majorBidi"/>
          <w:color w:val="auto"/>
          <w:lang w:eastAsia="en-US"/>
        </w:rPr>
        <w:t>,</w:t>
      </w:r>
      <w:r w:rsidRPr="007F471A">
        <w:rPr>
          <w:rFonts w:eastAsiaTheme="majorEastAsia" w:cstheme="majorBidi"/>
          <w:color w:val="auto"/>
          <w:lang w:eastAsia="en-US"/>
        </w:rPr>
        <w:t xml:space="preserve"> uzyska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minimum punktowe okre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lone w LSR dla danego rodzaju operacji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 oraz mieścić </w:t>
      </w:r>
      <w:r w:rsidR="004471EA" w:rsidRPr="007F471A">
        <w:rPr>
          <w:rFonts w:eastAsiaTheme="majorEastAsia" w:cstheme="majorBidi"/>
          <w:color w:val="auto"/>
          <w:lang w:eastAsia="en-US"/>
        </w:rPr>
        <w:t xml:space="preserve">się 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w  limicie  środków  </w:t>
      </w:r>
      <w:r w:rsidR="004471EA" w:rsidRPr="007F471A">
        <w:rPr>
          <w:rFonts w:eastAsiaTheme="majorEastAsia" w:cstheme="majorBidi"/>
          <w:color w:val="auto"/>
          <w:lang w:eastAsia="en-US"/>
        </w:rPr>
        <w:t xml:space="preserve">wskazanych </w:t>
      </w:r>
      <w:r w:rsidR="000C36A8" w:rsidRPr="007F471A">
        <w:rPr>
          <w:rFonts w:eastAsiaTheme="majorEastAsia" w:cstheme="majorBidi"/>
          <w:color w:val="auto"/>
          <w:lang w:eastAsia="en-US"/>
        </w:rPr>
        <w:t>w o</w:t>
      </w:r>
      <w:r w:rsidR="004471EA" w:rsidRPr="007F471A">
        <w:rPr>
          <w:rFonts w:eastAsiaTheme="majorEastAsia" w:cstheme="majorBidi"/>
          <w:color w:val="auto"/>
          <w:lang w:eastAsia="en-US"/>
        </w:rPr>
        <w:t>głoszeniu o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 naborze  wniosków.</w:t>
      </w:r>
    </w:p>
    <w:p w:rsidR="008264F8" w:rsidRPr="008264F8" w:rsidRDefault="0066553F" w:rsidP="000406D2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  stosunku  do  każdej  operacji, która  podlegała  ocenie,  Rada  podejmuje  uchwałę o </w:t>
      </w:r>
      <w:r w:rsidR="00D3429F" w:rsidRPr="007F471A">
        <w:rPr>
          <w:rFonts w:eastAsiaTheme="majorEastAsia" w:cstheme="majorBidi"/>
          <w:color w:val="auto"/>
          <w:lang w:eastAsia="en-US"/>
        </w:rPr>
        <w:t>wybraniu lub </w:t>
      </w:r>
      <w:r w:rsidRPr="007F471A">
        <w:rPr>
          <w:rFonts w:eastAsiaTheme="majorEastAsia" w:cstheme="majorBidi"/>
          <w:color w:val="auto"/>
          <w:lang w:eastAsia="en-US"/>
        </w:rPr>
        <w:t>niewy</w:t>
      </w:r>
      <w:r w:rsidR="004471EA" w:rsidRPr="007F471A">
        <w:rPr>
          <w:rFonts w:eastAsiaTheme="majorEastAsia" w:cstheme="majorBidi"/>
          <w:color w:val="auto"/>
          <w:lang w:eastAsia="en-US"/>
        </w:rPr>
        <w:t>braniu operacji do finansowania.</w:t>
      </w:r>
    </w:p>
    <w:p w:rsidR="0066553F" w:rsidRPr="004B7D62" w:rsidRDefault="0066553F" w:rsidP="004B7D62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Na podstawie podjętych uchwał Rada sporządza</w:t>
      </w:r>
      <w:r w:rsidR="004B7D62">
        <w:rPr>
          <w:rFonts w:eastAsiaTheme="majorEastAsia" w:cstheme="majorBidi"/>
          <w:color w:val="auto"/>
          <w:lang w:eastAsia="en-US"/>
        </w:rPr>
        <w:t xml:space="preserve"> </w:t>
      </w:r>
      <w:r w:rsidR="00E007BA" w:rsidRPr="004B7D62">
        <w:rPr>
          <w:rFonts w:eastAsiaTheme="majorEastAsia" w:cstheme="majorBidi"/>
          <w:color w:val="auto"/>
          <w:lang w:eastAsia="en-US"/>
        </w:rPr>
        <w:t>li</w:t>
      </w:r>
      <w:r w:rsidRPr="004B7D62">
        <w:rPr>
          <w:rFonts w:eastAsiaTheme="majorEastAsia" w:cstheme="majorBidi"/>
          <w:color w:val="auto"/>
          <w:lang w:eastAsia="en-US"/>
        </w:rPr>
        <w:t>stę operacji wybran</w:t>
      </w:r>
      <w:r w:rsidR="00031C83">
        <w:rPr>
          <w:rFonts w:eastAsiaTheme="majorEastAsia" w:cstheme="majorBidi"/>
          <w:color w:val="auto"/>
          <w:lang w:eastAsia="en-US"/>
        </w:rPr>
        <w:t>ych do finansowania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, zawierającą informacje pozwalające w sposób jednoznaczny zidentyfikować operację. 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66553F" w:rsidRPr="007F471A" w:rsidRDefault="0066553F" w:rsidP="0066553F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Lista  operacji  uszeregowana  jest w kolejności  malejącej  liczby  punktów  uzyskanych  przez  operacje  w  procesie  jej oceny.</w:t>
      </w:r>
    </w:p>
    <w:p w:rsidR="00F87A71" w:rsidRPr="002B419A" w:rsidRDefault="00495B2E">
      <w:pPr>
        <w:suppressAutoHyphens w:val="0"/>
        <w:spacing w:after="160" w:line="259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inorHAnsi" w:cstheme="minorBidi"/>
          <w:b/>
          <w:color w:val="000000" w:themeColor="text1"/>
          <w:lang w:eastAsia="en-US"/>
        </w:rPr>
        <w:t xml:space="preserve">6.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>Przekazanie wyników oceny.</w:t>
      </w:r>
    </w:p>
    <w:p w:rsidR="00103814" w:rsidRPr="002B419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terminie 7 dni od zako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>czenia wyboru operacji LGD informuje wnioskodawc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="00CE0CC5" w:rsidRPr="002B419A">
        <w:rPr>
          <w:rFonts w:eastAsiaTheme="majorEastAsia" w:cstheme="majorBidi"/>
          <w:color w:val="000000" w:themeColor="text1"/>
          <w:lang w:eastAsia="en-US"/>
        </w:rPr>
        <w:t xml:space="preserve"> o 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w</w:t>
      </w:r>
      <w:r w:rsidRPr="002B419A">
        <w:rPr>
          <w:rFonts w:eastAsiaTheme="majorEastAsia" w:cstheme="majorBidi"/>
          <w:color w:val="000000" w:themeColor="text1"/>
          <w:lang w:eastAsia="en-US"/>
        </w:rPr>
        <w:t>yniku oceny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 xml:space="preserve"> operacji 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z LSR lub wyniku oceny 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(w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zór 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informacji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stanowi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</w:t>
      </w:r>
      <w:r w:rsidRPr="002B419A">
        <w:rPr>
          <w:rFonts w:eastAsiaTheme="majorEastAsia"/>
          <w:color w:val="000000" w:themeColor="text1"/>
          <w:highlight w:val="green"/>
          <w:lang w:eastAsia="en-US"/>
        </w:rPr>
        <w:t>łą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cznik</w:t>
      </w:r>
      <w:r w:rsidR="004B7D62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nr 9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do Procedury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)</w:t>
      </w:r>
      <w:r w:rsidRPr="002B419A">
        <w:rPr>
          <w:rFonts w:eastAsiaTheme="majorEastAsia" w:cstheme="majorBidi"/>
          <w:color w:val="000000" w:themeColor="text1"/>
          <w:lang w:eastAsia="en-US"/>
        </w:rPr>
        <w:t>, jednocze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 zamieszczaj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D3429F" w:rsidRPr="002B419A">
        <w:rPr>
          <w:rFonts w:eastAsiaTheme="majorEastAsia" w:cstheme="majorBidi"/>
          <w:color w:val="000000" w:themeColor="text1"/>
          <w:lang w:eastAsia="en-US"/>
        </w:rPr>
        <w:t>c na </w:t>
      </w:r>
      <w:r w:rsidRPr="002B419A">
        <w:rPr>
          <w:rFonts w:eastAsiaTheme="majorEastAsia" w:cstheme="majorBidi"/>
          <w:color w:val="000000" w:themeColor="text1"/>
          <w:lang w:eastAsia="en-US"/>
        </w:rPr>
        <w:t>swojej stronie internetowej list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operacji.</w:t>
      </w:r>
      <w:r w:rsidR="00103814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103814" w:rsidRPr="002B419A" w:rsidRDefault="00103814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przypadku operacji wybranych przez LGD do finansowania, które mieszczą się w limicie środków informacja przekazywana jest drogą poczty elektronicznej ( o ile wnioskodawca podał adres email). </w:t>
      </w:r>
    </w:p>
    <w:p w:rsidR="00F87A71" w:rsidRPr="002B419A" w:rsidRDefault="00103814">
      <w:pPr>
        <w:suppressAutoHyphens w:val="0"/>
        <w:spacing w:after="160" w:line="259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pozostałych przypadkach skan pisma jest przekazywany droga poczty elektronicznej (o ile wnioskodawca podał adres email), a oryginał pisma – listem poleconym za zwrotnym potwierdzeniem odbioru, w celu potwierdzenia doręczenia pisma. </w:t>
      </w:r>
    </w:p>
    <w:p w:rsidR="00F87A71" w:rsidRPr="002B419A" w:rsidRDefault="00463EBD" w:rsidP="008039A8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Pismo zawiera pouczenie o mo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liwo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ci protestu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 oraz uzasadnienie do punktów przyznanych za poszczególne kryteria.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F87A71" w:rsidRPr="002B419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terminie 7 dni od zako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>czenia wyboru operacji na stronie internetowej LGD zamieszcza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protok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z posiedzenia Rady. </w:t>
      </w: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Pr="002B419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inorHAnsi" w:cstheme="minorBidi"/>
          <w:b/>
          <w:color w:val="000000" w:themeColor="text1"/>
          <w:lang w:eastAsia="en-US"/>
        </w:rPr>
        <w:t xml:space="preserve">7.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>Przekazanie wniosków do Zarządu Województwa.</w:t>
      </w:r>
    </w:p>
    <w:p w:rsidR="00F87A71" w:rsidRPr="002B419A" w:rsidRDefault="00F87A71">
      <w:pPr>
        <w:tabs>
          <w:tab w:val="left" w:pos="450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</w:p>
    <w:p w:rsidR="00CD086C" w:rsidRPr="002B419A" w:rsidRDefault="00CD086C" w:rsidP="00CD086C">
      <w:pPr>
        <w:tabs>
          <w:tab w:val="left" w:pos="450"/>
        </w:tabs>
        <w:suppressAutoHyphens w:val="0"/>
        <w:spacing w:after="120" w:line="240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ciągu 7 dni od dnia zakończenia posie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>dzenia Rady, LGD przekazuje do Z</w:t>
      </w:r>
      <w:r w:rsidRPr="002B419A">
        <w:rPr>
          <w:rFonts w:eastAsiaTheme="majorEastAsia" w:cstheme="majorBidi"/>
          <w:color w:val="000000" w:themeColor="text1"/>
          <w:lang w:eastAsia="en-US"/>
        </w:rPr>
        <w:t>arządu woj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>ewództwa dokumentację z naboru, zgodnie z wytycznymi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Ministra Roln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 xml:space="preserve">ictwa i Rozwoju Wsi w tym zakresie. </w:t>
      </w:r>
    </w:p>
    <w:p w:rsidR="00F87A71" w:rsidRPr="007F471A" w:rsidRDefault="00463EBD">
      <w:pPr>
        <w:suppressAutoHyphens w:val="0"/>
        <w:spacing w:before="120" w:after="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Informacje o LGD, wynikach wyboru i oceny operacji LGD uzupełnia pracownik Biuro LGD na pierwszych </w:t>
      </w:r>
      <w:r w:rsidRPr="007F471A">
        <w:rPr>
          <w:rFonts w:eastAsiaTheme="majorEastAsia" w:cstheme="majorBidi"/>
          <w:color w:val="auto"/>
          <w:lang w:eastAsia="en-US"/>
        </w:rPr>
        <w:t>stronach wniosku o przyznanie pomocy, w miejscu wyznaczonym dla LGD.</w:t>
      </w:r>
    </w:p>
    <w:p w:rsidR="00F87A71" w:rsidRPr="007F471A" w:rsidRDefault="00463EBD">
      <w:pPr>
        <w:tabs>
          <w:tab w:val="left" w:pos="450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Kopie wniosków o przyznanie pomocy oraz dokumentów potwierdzających dokonanie wyboru operacji podlegają archiwizacji w LGD.</w:t>
      </w:r>
    </w:p>
    <w:p w:rsidR="00F87A71" w:rsidRPr="007F471A" w:rsidRDefault="00463EBD">
      <w:pPr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jest zobowiązana przetwarzać dane osobowe z poszanow</w:t>
      </w:r>
      <w:r w:rsidR="00D3429F" w:rsidRPr="007F471A">
        <w:rPr>
          <w:rFonts w:eastAsiaTheme="majorEastAsia" w:cstheme="majorBidi"/>
          <w:color w:val="auto"/>
          <w:lang w:eastAsia="en-US"/>
        </w:rPr>
        <w:t>aniem obowiązków wynikających z </w:t>
      </w:r>
      <w:r w:rsidRPr="007F471A">
        <w:rPr>
          <w:rFonts w:eastAsiaTheme="majorEastAsia" w:cstheme="majorBidi"/>
          <w:color w:val="auto"/>
          <w:lang w:eastAsia="en-US"/>
        </w:rPr>
        <w:t xml:space="preserve">przepisów prawa dotyczących przetwarzania danych osobowych, w tym z przepisów ustawy z dnia 29 sierpnia 1997 r. o ochronie danych osobowych (Dz. U. z 2014 r. poz. 1182, z </w:t>
      </w:r>
      <w:proofErr w:type="spellStart"/>
      <w:r w:rsidRPr="007F471A">
        <w:rPr>
          <w:rFonts w:eastAsiaTheme="majorEastAsia" w:cstheme="majorBidi"/>
          <w:color w:val="auto"/>
          <w:lang w:eastAsia="en-US"/>
        </w:rPr>
        <w:t>późn</w:t>
      </w:r>
      <w:proofErr w:type="spellEnd"/>
      <w:r w:rsidRPr="007F471A">
        <w:rPr>
          <w:rFonts w:eastAsiaTheme="majorEastAsia" w:cstheme="majorBidi"/>
          <w:color w:val="auto"/>
          <w:lang w:eastAsia="en-US"/>
        </w:rPr>
        <w:t>. zm.) i wydanych na jej podstawie aktów wykonawczych..</w:t>
      </w:r>
    </w:p>
    <w:p w:rsidR="00F87A71" w:rsidRPr="007F471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auto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8.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Procedura 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odwo</w:t>
      </w:r>
      <w:r w:rsidR="00463EBD" w:rsidRPr="007F471A">
        <w:rPr>
          <w:rFonts w:eastAsiaTheme="majorEastAsia"/>
          <w:b/>
          <w:bCs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awcza.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 sytuacji, gdy wystąpią przesłanki wskazane w ustawie o RLKS wnioskodawcy przysługuje prawo wniesienia protestu w zakresie wyniku oceny </w:t>
      </w:r>
      <w:r w:rsidR="006116B2" w:rsidRPr="007F471A">
        <w:rPr>
          <w:rFonts w:eastAsiaTheme="majorEastAsia" w:cstheme="majorBidi"/>
          <w:color w:val="auto"/>
          <w:lang w:eastAsia="en-US"/>
        </w:rPr>
        <w:t xml:space="preserve">wniosku </w:t>
      </w:r>
      <w:r w:rsidRPr="007F471A">
        <w:rPr>
          <w:rFonts w:eastAsiaTheme="majorEastAsia" w:cstheme="majorBidi"/>
          <w:color w:val="auto"/>
          <w:lang w:eastAsia="en-US"/>
        </w:rPr>
        <w:t xml:space="preserve">złożonego w ramach naboru.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 możliwości wniesienia protestu pisemnie, w terminie 7 dni od daty dor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czenia pisma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. </w:t>
      </w:r>
      <w:r w:rsidRPr="007F471A">
        <w:rPr>
          <w:rFonts w:eastAsiaTheme="majorEastAsia" w:cstheme="majorBidi"/>
          <w:color w:val="auto"/>
          <w:lang w:eastAsia="en-US"/>
        </w:rPr>
        <w:t>Protest jest wnoszony za 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rednictwem LGD „Trakt Piastów” i rozpatrywany przez Zarządu 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dztwa. Protest jest wnoszony w formie pisemnej. O wniesionym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LGD informuje niezw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ocznie Zarząd</w:t>
      </w:r>
      <w:r w:rsidRPr="007F471A">
        <w:rPr>
          <w:rFonts w:eastAsiaTheme="majorEastAsia" w:cstheme="majorBidi"/>
          <w:strike/>
          <w:color w:val="auto"/>
          <w:lang w:eastAsia="en-US"/>
        </w:rPr>
        <w:t>u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dztwa.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wniesienia protestu niespe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wymog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formalnych lub zawieraj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oczywiste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ki, Zarz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 LGD wzywa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do jego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 lub poprawienia w nim oczywistych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ek, w terminie 7 dni, licz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od dnia otrzymania wezwania, pod rygorem pozostawienia protestu bez rozpatrzenia.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nienie protestu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nast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pi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wy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 xml:space="preserve">cznie w zakresie: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oznaczenia Zarządu Województwa 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ciwego do rozpatrzenia protestu;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oznaczenia wnioskodawcy;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numeru WOPP;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podpisu wnioskodawcy, osoby upowa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nionej do jego reprezentowania, lub dokumentu 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wiadczaj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cego umocowanie takiej osoby do reprezentowania wnioskodawcy.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Wezwanie do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 protestu lub poprawienia w nim oczywistych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ek wstrzymuje bieg terminu na weryfikacj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wynik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wyboru tej operacji. Wniesienie protestu oraz procedura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awcza nie wstrzymuj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dalszego post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powania z WOPP, dotycz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cymi wybranych operacji, w tym przekazywania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przez LGD do Zarządu 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dztwa.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wniesienia protestu Zarz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 LGD informuje o tym fakcie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Rady,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ry niezw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ocznie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uje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awcze posiedzenie Rady</w:t>
      </w:r>
      <w:r w:rsidR="00A6376C" w:rsidRPr="007F471A">
        <w:rPr>
          <w:rFonts w:eastAsiaTheme="majorEastAsia" w:cstheme="majorBidi"/>
          <w:color w:val="auto"/>
          <w:lang w:eastAsia="en-US"/>
        </w:rPr>
        <w:t>, zgodnie z Regulaminem Rady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Rada LGD w terminie 14 dni od dnia otrzymania protestu weryfikuje wyniki dokonanej przez siebie oceny operacji w zakresie kryteriów wyboru operacji i zarzutów podnoszonych w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cie, i: </w:t>
      </w:r>
    </w:p>
    <w:p w:rsidR="00F87A71" w:rsidRPr="007F471A" w:rsidRDefault="00463EBD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dokonuje zmiany podj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tego rozstrzygni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cia, co skutkuje odpowiednio skierowaniem operacji do 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ciwego etapu oceny albo umieszczeniem go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</w:t>
      </w:r>
      <w:r w:rsidR="00D3429F" w:rsidRPr="007F471A">
        <w:rPr>
          <w:rFonts w:eastAsiaTheme="majorEastAsia" w:cstheme="majorBidi"/>
          <w:color w:val="auto"/>
          <w:lang w:eastAsia="en-US"/>
        </w:rPr>
        <w:t xml:space="preserve"> operacji wybranych przez LGD w </w:t>
      </w:r>
      <w:r w:rsidRPr="007F471A">
        <w:rPr>
          <w:rFonts w:eastAsiaTheme="majorEastAsia" w:cstheme="majorBidi"/>
          <w:color w:val="auto"/>
          <w:lang w:eastAsia="en-US"/>
        </w:rPr>
        <w:t>wyniku przeprowadzenia procedury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awczej, informuj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o tym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, albo </w:t>
      </w:r>
    </w:p>
    <w:p w:rsidR="00F87A71" w:rsidRPr="007F471A" w:rsidRDefault="00463EBD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kieruje protest wraz z otrzyman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od wnioskodawcy dokumentacj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do Zarządu Województwa, za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>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do niego stanowisko Rady dotycz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 braku podstaw do zmiany podj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tego rozstrzygni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cia, oraz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na pi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mie o przekazaniu protestu.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otrzymania od ZW zalecenia ponownej oceny operacji,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uje posiedzenie Rady </w:t>
      </w:r>
      <w:r w:rsidR="00A6376C" w:rsidRPr="007F471A">
        <w:rPr>
          <w:rFonts w:eastAsiaTheme="majorEastAsia" w:cstheme="majorBidi"/>
          <w:color w:val="auto"/>
          <w:lang w:eastAsia="en-US"/>
        </w:rPr>
        <w:t>zgodnie z Regulaminem Rady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Ponowna ocena operacji polega na powtórnej weryfikacji operacji w zakresie kryteriów wyboru operacji i zarzutów podnoszonych w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na pi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mie o wyniku ponownej oceny i: </w:t>
      </w:r>
    </w:p>
    <w:p w:rsidR="00F87A71" w:rsidRPr="007F471A" w:rsidRDefault="00463EBD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pozytywnej ponownej oceny operacji odpowiednio kieruje operacj</w:t>
      </w:r>
      <w:r w:rsidRPr="007F471A">
        <w:rPr>
          <w:rFonts w:eastAsiaTheme="majorEastAsia"/>
          <w:color w:val="auto"/>
          <w:lang w:eastAsia="en-US"/>
        </w:rPr>
        <w:t>ę</w:t>
      </w:r>
      <w:r w:rsidR="00D3429F" w:rsidRPr="007F471A">
        <w:rPr>
          <w:rFonts w:eastAsiaTheme="majorEastAsia" w:cstheme="majorBidi"/>
          <w:color w:val="auto"/>
          <w:lang w:eastAsia="en-US"/>
        </w:rPr>
        <w:t xml:space="preserve"> do </w:t>
      </w:r>
      <w:r w:rsidRPr="007F471A">
        <w:rPr>
          <w:rFonts w:eastAsiaTheme="majorEastAsia" w:cstheme="majorBidi"/>
          <w:color w:val="auto"/>
          <w:lang w:eastAsia="en-US"/>
        </w:rPr>
        <w:t>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ciwego etapu oceny albo umieszcza go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 operacji </w:t>
      </w:r>
      <w:r w:rsidR="00D3429F" w:rsidRPr="007F471A">
        <w:rPr>
          <w:rFonts w:eastAsiaTheme="majorEastAsia" w:cstheme="majorBidi"/>
          <w:color w:val="auto"/>
          <w:lang w:eastAsia="en-US"/>
        </w:rPr>
        <w:t>wybranych przez LGD w </w:t>
      </w:r>
      <w:r w:rsidRPr="007F471A">
        <w:rPr>
          <w:rFonts w:eastAsiaTheme="majorEastAsia" w:cstheme="majorBidi"/>
          <w:color w:val="auto"/>
          <w:lang w:eastAsia="en-US"/>
        </w:rPr>
        <w:t>wyniku przeprowadzenia procedury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awczej; </w:t>
      </w:r>
    </w:p>
    <w:p w:rsidR="00F87A71" w:rsidRPr="007F471A" w:rsidRDefault="00463EBD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negatywnej ponownej oceny operacji do informacji za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>cza dodatkowo pouczenie o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wniesienia skargi do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du administracyjnego.</w:t>
      </w:r>
    </w:p>
    <w:p w:rsidR="00F87A71" w:rsidRPr="007F471A" w:rsidRDefault="00F87A71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Pr="007F471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auto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9. 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Udzielanie opinii w sprawie zmiany umowy przez beneficjenta.</w:t>
      </w:r>
    </w:p>
    <w:p w:rsidR="00E007BA" w:rsidRDefault="00463EBD">
      <w:pPr>
        <w:tabs>
          <w:tab w:val="left" w:pos="284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przypadku, gdy</w:t>
      </w:r>
      <w:r w:rsidR="007E24F9" w:rsidRPr="007F471A">
        <w:rPr>
          <w:rFonts w:eastAsiaTheme="majorEastAsia" w:cstheme="majorBidi"/>
          <w:color w:val="auto"/>
          <w:lang w:eastAsia="en-US"/>
        </w:rPr>
        <w:t xml:space="preserve"> beneficjent chce dokonać zmian w umowie </w:t>
      </w:r>
      <w:r w:rsidR="00A02733" w:rsidRPr="007F471A">
        <w:rPr>
          <w:rFonts w:eastAsiaTheme="majorEastAsia" w:cstheme="majorBidi"/>
          <w:color w:val="auto"/>
          <w:lang w:eastAsia="en-US"/>
        </w:rPr>
        <w:t xml:space="preserve">wraz z wnioskiem o zmianę umowy musi złożyć do ZW opinię LGD potwierdzającą, że wnioskowana przez Beneficjata zmiana jest zgodna z LSR oraz kryteriami wyboru operacji stosowanymi przy wyborze tej operacji do finansowania. Tym samym beneficjent zwraca </w:t>
      </w:r>
      <w:r w:rsidRPr="007F471A">
        <w:rPr>
          <w:rFonts w:eastAsiaTheme="majorEastAsia" w:cstheme="majorBidi"/>
          <w:color w:val="auto"/>
          <w:lang w:eastAsia="en-US"/>
        </w:rPr>
        <w:t xml:space="preserve">się </w:t>
      </w:r>
      <w:r w:rsidR="007E24F9" w:rsidRPr="007F471A">
        <w:rPr>
          <w:rFonts w:eastAsiaTheme="majorEastAsia" w:cstheme="majorBidi"/>
          <w:color w:val="auto"/>
          <w:lang w:eastAsia="en-US"/>
        </w:rPr>
        <w:t>pisemnie do LGD z </w:t>
      </w:r>
      <w:r w:rsidRPr="007F471A">
        <w:rPr>
          <w:rFonts w:eastAsiaTheme="majorEastAsia" w:cstheme="majorBidi"/>
          <w:color w:val="auto"/>
          <w:lang w:eastAsia="en-US"/>
        </w:rPr>
        <w:t xml:space="preserve">prośbą o wydanie opinii w zakresie możliwości dokonania proponowanych przez </w:t>
      </w:r>
      <w:r w:rsidR="007E24F9" w:rsidRPr="007F471A">
        <w:rPr>
          <w:rFonts w:eastAsiaTheme="majorEastAsia" w:cstheme="majorBidi"/>
          <w:color w:val="auto"/>
          <w:lang w:eastAsia="en-US"/>
        </w:rPr>
        <w:t xml:space="preserve">siebie </w:t>
      </w:r>
      <w:r w:rsidRPr="007F471A">
        <w:rPr>
          <w:rFonts w:eastAsiaTheme="majorEastAsia" w:cstheme="majorBidi"/>
          <w:color w:val="auto"/>
          <w:lang w:eastAsia="en-US"/>
        </w:rPr>
        <w:t>zmian w umowie</w:t>
      </w:r>
      <w:r w:rsidR="007E24F9" w:rsidRPr="007F471A">
        <w:rPr>
          <w:rFonts w:eastAsiaTheme="majorEastAsia" w:cstheme="majorBidi"/>
          <w:color w:val="auto"/>
          <w:lang w:eastAsia="en-US"/>
        </w:rPr>
        <w:t>.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jest zobowi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zan</w:t>
      </w:r>
      <w:r w:rsidRPr="007F471A">
        <w:rPr>
          <w:rFonts w:eastAsiaTheme="minorHAnsi" w:cstheme="minorBidi"/>
          <w:color w:val="auto"/>
          <w:lang w:eastAsia="en-US"/>
        </w:rPr>
        <w:t xml:space="preserve">y </w:t>
      </w:r>
      <w:r w:rsidRPr="007F471A">
        <w:rPr>
          <w:rFonts w:eastAsiaTheme="majorEastAsia" w:cstheme="majorBidi"/>
          <w:color w:val="auto"/>
          <w:lang w:eastAsia="en-US"/>
        </w:rPr>
        <w:t>do dokonania analizy pod k</w:t>
      </w:r>
      <w:r w:rsidRPr="007F471A">
        <w:rPr>
          <w:rFonts w:eastAsiaTheme="majorEastAsia"/>
          <w:color w:val="auto"/>
          <w:lang w:eastAsia="en-US"/>
        </w:rPr>
        <w:t>ą</w:t>
      </w:r>
      <w:r w:rsidR="00E007BA">
        <w:rPr>
          <w:rFonts w:eastAsiaTheme="majorEastAsia" w:cstheme="majorBidi"/>
          <w:color w:val="auto"/>
          <w:lang w:eastAsia="en-US"/>
        </w:rPr>
        <w:t xml:space="preserve">tem </w:t>
      </w:r>
      <w:r w:rsidRPr="007F471A">
        <w:rPr>
          <w:rFonts w:eastAsiaTheme="majorEastAsia" w:cstheme="majorBidi"/>
          <w:color w:val="auto"/>
          <w:lang w:eastAsia="en-US"/>
        </w:rPr>
        <w:t xml:space="preserve">możliwości zmiany </w:t>
      </w:r>
      <w:r w:rsidRPr="002B419A">
        <w:rPr>
          <w:rFonts w:eastAsiaTheme="majorEastAsia" w:cstheme="majorBidi"/>
          <w:color w:val="000000" w:themeColor="text1"/>
          <w:lang w:eastAsia="en-US"/>
        </w:rPr>
        <w:t>umowy</w:t>
      </w:r>
      <w:r w:rsidR="00E007BA" w:rsidRPr="002B419A">
        <w:rPr>
          <w:rFonts w:eastAsiaTheme="majorEastAsia" w:cstheme="majorBidi"/>
          <w:color w:val="000000" w:themeColor="text1"/>
          <w:lang w:eastAsia="en-US"/>
        </w:rPr>
        <w:t xml:space="preserve"> i wydaje opinię</w:t>
      </w:r>
      <w:r w:rsidR="008039A8" w:rsidRPr="002B419A">
        <w:rPr>
          <w:rFonts w:eastAsiaTheme="majorEastAsia" w:cstheme="majorBidi"/>
          <w:color w:val="000000" w:themeColor="text1"/>
          <w:lang w:eastAsia="en-US"/>
        </w:rPr>
        <w:t xml:space="preserve">. </w:t>
      </w:r>
      <w:r w:rsidR="00E007BA" w:rsidRPr="002B419A">
        <w:rPr>
          <w:rFonts w:eastAsiaTheme="majorEastAsia" w:cstheme="majorBidi"/>
          <w:color w:val="000000" w:themeColor="text1"/>
          <w:lang w:eastAsia="en-US"/>
        </w:rPr>
        <w:t xml:space="preserve">Jeśli wystąpi taka konieczność  </w:t>
      </w:r>
      <w:r w:rsidR="00E007BA">
        <w:rPr>
          <w:rFonts w:eastAsiaTheme="majorEastAsia" w:cstheme="majorBidi"/>
          <w:color w:val="auto"/>
          <w:lang w:eastAsia="en-US"/>
        </w:rPr>
        <w:t>P</w:t>
      </w:r>
      <w:r w:rsidRPr="007F471A">
        <w:rPr>
          <w:rFonts w:eastAsiaTheme="majorEastAsia" w:cstheme="majorBidi"/>
          <w:color w:val="auto"/>
          <w:lang w:eastAsia="en-US"/>
        </w:rPr>
        <w:t>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uje</w:t>
      </w:r>
      <w:r w:rsidRPr="007F471A">
        <w:rPr>
          <w:rFonts w:eastAsiaTheme="majorEastAsia" w:cstheme="majorBidi"/>
          <w:strike/>
          <w:color w:val="auto"/>
          <w:lang w:eastAsia="en-US"/>
        </w:rPr>
        <w:t xml:space="preserve"> </w:t>
      </w:r>
      <w:r w:rsidR="00F537C1" w:rsidRPr="007F471A">
        <w:rPr>
          <w:rFonts w:eastAsiaTheme="majorEastAsia" w:cstheme="majorBidi"/>
          <w:color w:val="auto"/>
          <w:lang w:eastAsia="en-US"/>
        </w:rPr>
        <w:t>obiegowe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posiedzenie Rady w terminie umo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liwiaj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cym rozpatrzenie sprawy zgo</w:t>
      </w:r>
      <w:r w:rsidR="00E007BA">
        <w:rPr>
          <w:rFonts w:eastAsiaTheme="majorEastAsia" w:cstheme="majorBidi"/>
          <w:color w:val="auto"/>
          <w:lang w:eastAsia="en-US"/>
        </w:rPr>
        <w:t xml:space="preserve">dnie z wnioskiem w tej sprawie. </w:t>
      </w:r>
    </w:p>
    <w:p w:rsidR="00F87A71" w:rsidRPr="007F471A" w:rsidRDefault="00463EBD">
      <w:pPr>
        <w:tabs>
          <w:tab w:val="left" w:pos="284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Warunkiem pozytywnej opinii LGD w sprawie zmiany umowy o przyznaniu pomocy przez Beneficjenta jest potwierdzenie, że operacja jest zgodna z LSR </w:t>
      </w:r>
      <w:r w:rsidR="00A205C7" w:rsidRPr="007F471A">
        <w:rPr>
          <w:rFonts w:eastAsiaTheme="majorEastAsia" w:cstheme="majorBidi"/>
          <w:color w:val="auto"/>
          <w:lang w:eastAsia="en-US"/>
        </w:rPr>
        <w:t>(</w:t>
      </w:r>
      <w:r w:rsidR="00537E10" w:rsidRPr="007F471A">
        <w:rPr>
          <w:rFonts w:eastAsiaTheme="majorEastAsia" w:cstheme="majorBidi"/>
          <w:b/>
          <w:color w:val="auto"/>
          <w:lang w:eastAsia="en-US"/>
        </w:rPr>
        <w:t>w tym z PROW 2014-2020</w:t>
      </w:r>
      <w:r w:rsidR="00A205C7" w:rsidRPr="007F471A">
        <w:rPr>
          <w:rFonts w:eastAsiaTheme="majorEastAsia" w:cstheme="majorBidi"/>
          <w:color w:val="auto"/>
          <w:lang w:eastAsia="en-US"/>
        </w:rPr>
        <w:t xml:space="preserve">) </w:t>
      </w:r>
      <w:r w:rsidRPr="007F471A">
        <w:rPr>
          <w:rFonts w:eastAsiaTheme="majorEastAsia" w:cstheme="majorBidi"/>
          <w:color w:val="auto"/>
          <w:lang w:eastAsia="en-US"/>
        </w:rPr>
        <w:t>oraz zakresem tematycznym, a także spełnia minimum punktowe warunkujące wybór operacji, o którym mowa w art. 21 ust. 6 pkt 2 ustawy RLKS oraz nadal mieści się w limicie środków podanym w ogłoszeniu naboru wniosków o przyznanie pomocy.</w:t>
      </w:r>
    </w:p>
    <w:p w:rsidR="00E007BA" w:rsidRDefault="00E007BA">
      <w:pPr>
        <w:suppressAutoHyphens w:val="0"/>
        <w:spacing w:after="0" w:line="259" w:lineRule="auto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br w:type="page"/>
      </w:r>
    </w:p>
    <w:p w:rsidR="00F87A71" w:rsidRPr="007F471A" w:rsidRDefault="00F87A71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</w:p>
    <w:p w:rsidR="00F37D47" w:rsidRDefault="00F37D47" w:rsidP="00F37D47">
      <w:pPr>
        <w:spacing w:after="0" w:line="240" w:lineRule="auto"/>
        <w:jc w:val="both"/>
        <w:rPr>
          <w:i/>
          <w:color w:val="auto"/>
          <w:sz w:val="28"/>
        </w:rPr>
      </w:pPr>
      <w:r w:rsidRPr="00EF13C5">
        <w:rPr>
          <w:i/>
          <w:color w:val="auto"/>
          <w:sz w:val="28"/>
        </w:rPr>
        <w:t>Wykaz załączników:</w:t>
      </w:r>
    </w:p>
    <w:p w:rsidR="00EF13C5" w:rsidRPr="00EF13C5" w:rsidRDefault="00EF13C5" w:rsidP="00F37D47">
      <w:pPr>
        <w:spacing w:after="0" w:line="240" w:lineRule="auto"/>
        <w:jc w:val="both"/>
        <w:rPr>
          <w:i/>
          <w:color w:val="auto"/>
          <w:sz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1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Rejestr złożonych wniosków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2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Karta oceny zgodności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3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color w:val="000000" w:themeColor="text1"/>
                <w:lang w:eastAsia="en-US"/>
              </w:rPr>
            </w:pP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Wezwani</w:t>
            </w:r>
            <w:r w:rsidR="00A92D0B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e</w:t>
            </w: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do uzupełnienia wniosku/złożenia wyjaśnień</w:t>
            </w:r>
          </w:p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4</w:t>
            </w:r>
          </w:p>
        </w:tc>
        <w:tc>
          <w:tcPr>
            <w:tcW w:w="7649" w:type="dxa"/>
          </w:tcPr>
          <w:p w:rsidR="00AD1CD6" w:rsidRPr="00EF13C5" w:rsidRDefault="004F3266" w:rsidP="004F326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>
              <w:rPr>
                <w:rFonts w:eastAsiaTheme="majorEastAsia" w:cstheme="majorBidi"/>
                <w:i/>
                <w:color w:val="000000" w:themeColor="text1"/>
                <w:lang w:eastAsia="en-US"/>
              </w:rPr>
              <w:t>Indywidualna karta</w:t>
            </w:r>
            <w:r w:rsidRPr="004F3266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oceny operacji według lokalnych kryteriów wyboru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4 a</w:t>
            </w:r>
          </w:p>
        </w:tc>
        <w:tc>
          <w:tcPr>
            <w:tcW w:w="7649" w:type="dxa"/>
          </w:tcPr>
          <w:p w:rsidR="00AD1CD6" w:rsidRPr="00EF13C5" w:rsidRDefault="004F326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>
              <w:rPr>
                <w:rFonts w:eastAsiaTheme="majorEastAsia" w:cstheme="majorBidi"/>
                <w:i/>
                <w:color w:val="000000" w:themeColor="text1"/>
                <w:lang w:eastAsia="en-US"/>
              </w:rPr>
              <w:t>Karta</w:t>
            </w:r>
            <w:r w:rsidRPr="004F3266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oceny operacji według lokalnych kryteriów wyboru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5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Deklaracja bezstronności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6</w:t>
            </w:r>
          </w:p>
        </w:tc>
        <w:tc>
          <w:tcPr>
            <w:tcW w:w="7649" w:type="dxa"/>
          </w:tcPr>
          <w:p w:rsidR="00AD1CD6" w:rsidRPr="00EF13C5" w:rsidRDefault="00F84678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Rejestr  Interesów Członków Rady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7</w:t>
            </w:r>
          </w:p>
        </w:tc>
        <w:tc>
          <w:tcPr>
            <w:tcW w:w="7649" w:type="dxa"/>
          </w:tcPr>
          <w:p w:rsidR="00AD1CD6" w:rsidRPr="00EF13C5" w:rsidRDefault="00F84678" w:rsidP="00F84678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Lista operacji zgodnych z LSR (w tym z PROW 2014-2020)</w:t>
            </w:r>
          </w:p>
        </w:tc>
      </w:tr>
      <w:tr w:rsidR="00AD1CD6" w:rsidTr="00AD1CD6">
        <w:trPr>
          <w:trHeight w:val="615"/>
        </w:trPr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8</w:t>
            </w:r>
          </w:p>
        </w:tc>
        <w:tc>
          <w:tcPr>
            <w:tcW w:w="7649" w:type="dxa"/>
          </w:tcPr>
          <w:p w:rsidR="00AD1CD6" w:rsidRPr="00EF13C5" w:rsidRDefault="00F84678" w:rsidP="00296332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EF13C5">
              <w:rPr>
                <w:i/>
                <w:color w:val="auto"/>
              </w:rPr>
              <w:t>Lista operacji wybranych do finansowania tzn. operacji, które są  zgodne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 oraz uzyskały minimalną liczbę punktów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9</w:t>
            </w:r>
          </w:p>
        </w:tc>
        <w:tc>
          <w:tcPr>
            <w:tcW w:w="7649" w:type="dxa"/>
          </w:tcPr>
          <w:p w:rsidR="00AD1CD6" w:rsidRPr="00EF13C5" w:rsidRDefault="008F5DD8" w:rsidP="00EF13C5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Informacja</w:t>
            </w:r>
            <w:r w:rsidR="00F84678"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 xml:space="preserve"> </w:t>
            </w: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o wyniku oceny</w:t>
            </w:r>
            <w:r w:rsidR="00EF13C5"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 xml:space="preserve"> operacji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10</w:t>
            </w:r>
          </w:p>
        </w:tc>
        <w:tc>
          <w:tcPr>
            <w:tcW w:w="7649" w:type="dxa"/>
          </w:tcPr>
          <w:p w:rsidR="00AD1CD6" w:rsidRPr="00EF13C5" w:rsidRDefault="00EF13C5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Uchwała w sprawie uznania operacji za niezgodną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11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EF13C5">
              <w:rPr>
                <w:i/>
                <w:color w:val="auto"/>
              </w:rPr>
              <w:t>Uchwała w sprawie dokonania wyboru operacji do finansowania</w:t>
            </w:r>
          </w:p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12</w:t>
            </w:r>
          </w:p>
        </w:tc>
        <w:tc>
          <w:tcPr>
            <w:tcW w:w="7649" w:type="dxa"/>
          </w:tcPr>
          <w:p w:rsidR="00AD1CD6" w:rsidRPr="00EF13C5" w:rsidRDefault="00EF13C5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Uchwała w sprawie niedokonania wyboru operacji do finansowania</w:t>
            </w:r>
          </w:p>
        </w:tc>
      </w:tr>
    </w:tbl>
    <w:p w:rsidR="00EF13C5" w:rsidRPr="00EF13C5" w:rsidRDefault="00EF13C5" w:rsidP="00F37D47">
      <w:pPr>
        <w:suppressAutoHyphens w:val="0"/>
        <w:spacing w:after="0" w:line="240" w:lineRule="auto"/>
        <w:jc w:val="both"/>
        <w:rPr>
          <w:i/>
          <w:color w:val="auto"/>
          <w:sz w:val="28"/>
        </w:rPr>
      </w:pPr>
    </w:p>
    <w:p w:rsidR="00F37D47" w:rsidRPr="00EF13C5" w:rsidRDefault="00F37D47" w:rsidP="00F37D47">
      <w:pPr>
        <w:suppressAutoHyphens w:val="0"/>
        <w:spacing w:after="0" w:line="240" w:lineRule="auto"/>
        <w:jc w:val="both"/>
        <w:rPr>
          <w:i/>
          <w:color w:val="auto"/>
          <w:sz w:val="28"/>
        </w:rPr>
      </w:pPr>
      <w:r w:rsidRPr="00EF13C5">
        <w:rPr>
          <w:i/>
          <w:color w:val="auto"/>
          <w:sz w:val="28"/>
        </w:rPr>
        <w:t>Załączniki dodatkowe dla wnioskodawców:</w:t>
      </w:r>
    </w:p>
    <w:p w:rsidR="00EF13C5" w:rsidRPr="007F471A" w:rsidRDefault="00EF13C5" w:rsidP="00F37D47">
      <w:pPr>
        <w:suppressAutoHyphens w:val="0"/>
        <w:spacing w:after="0" w:line="240" w:lineRule="auto"/>
        <w:jc w:val="both"/>
        <w:rPr>
          <w:i/>
          <w:color w:val="auto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1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7F471A">
              <w:rPr>
                <w:bCs/>
                <w:i/>
                <w:color w:val="auto"/>
              </w:rPr>
              <w:t>Oświadczenie o liczbie mieszkańców miejscowości, w której plan</w:t>
            </w:r>
            <w:r>
              <w:rPr>
                <w:bCs/>
                <w:i/>
                <w:color w:val="auto"/>
              </w:rPr>
              <w:t>owana jest realizacja operacja</w:t>
            </w: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2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7F471A">
              <w:rPr>
                <w:i/>
                <w:color w:val="auto"/>
              </w:rPr>
              <w:t>Oświadczenie o zastosowaniu rozwiązań technologicznych służących ochronie środowiska lub pr</w:t>
            </w:r>
            <w:r>
              <w:rPr>
                <w:i/>
                <w:color w:val="auto"/>
              </w:rPr>
              <w:t>zeciwdziałaniu zmianom klimatu</w:t>
            </w: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3</w:t>
            </w:r>
          </w:p>
        </w:tc>
        <w:tc>
          <w:tcPr>
            <w:tcW w:w="7649" w:type="dxa"/>
          </w:tcPr>
          <w:p w:rsidR="00EF13C5" w:rsidRPr="007F471A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>Potwierdze</w:t>
            </w:r>
            <w:r>
              <w:rPr>
                <w:i/>
                <w:color w:val="auto"/>
              </w:rPr>
              <w:t>nie doświadczenia wnioskodawcy</w:t>
            </w:r>
          </w:p>
          <w:p w:rsidR="00EF13C5" w:rsidRPr="00EF13C5" w:rsidRDefault="00EF13C5" w:rsidP="008754F0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4</w:t>
            </w:r>
          </w:p>
        </w:tc>
        <w:tc>
          <w:tcPr>
            <w:tcW w:w="7649" w:type="dxa"/>
          </w:tcPr>
          <w:p w:rsidR="00EF13C5" w:rsidRPr="007F471A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 xml:space="preserve">Oświadczenie o innowacyjności według </w:t>
            </w:r>
            <w:r>
              <w:rPr>
                <w:i/>
                <w:color w:val="auto"/>
              </w:rPr>
              <w:t>wzoru udostępnionego przez LGD</w:t>
            </w:r>
          </w:p>
          <w:p w:rsidR="00EF13C5" w:rsidRPr="00EF13C5" w:rsidRDefault="00EF13C5" w:rsidP="008754F0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 5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>Oświadczenie dot</w:t>
            </w:r>
            <w:r>
              <w:rPr>
                <w:i/>
                <w:color w:val="auto"/>
              </w:rPr>
              <w:t>yczące rozwoju usług lokalnych</w:t>
            </w:r>
          </w:p>
        </w:tc>
      </w:tr>
    </w:tbl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D228F7" w:rsidRPr="007F471A" w:rsidRDefault="00D228F7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sectPr w:rsidR="00D228F7" w:rsidRPr="007F471A" w:rsidSect="007F471A">
      <w:footerReference w:type="default" r:id="rId8"/>
      <w:pgSz w:w="11906" w:h="16838"/>
      <w:pgMar w:top="851" w:right="1417" w:bottom="851" w:left="1417" w:header="708" w:footer="708" w:gutter="0"/>
      <w:pgNumType w:start="2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6C" w:rsidRDefault="00B82C6C">
      <w:pPr>
        <w:spacing w:after="0" w:line="240" w:lineRule="auto"/>
      </w:pPr>
      <w:r>
        <w:separator/>
      </w:r>
    </w:p>
  </w:endnote>
  <w:endnote w:type="continuationSeparator" w:id="0">
    <w:p w:rsidR="00B82C6C" w:rsidRDefault="00B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604475"/>
      <w:docPartObj>
        <w:docPartGallery w:val="Page Numbers (Bottom of Page)"/>
        <w:docPartUnique/>
      </w:docPartObj>
    </w:sdtPr>
    <w:sdtEndPr/>
    <w:sdtContent>
      <w:p w:rsidR="00185E67" w:rsidRDefault="00185E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A2">
          <w:rPr>
            <w:noProof/>
          </w:rPr>
          <w:t>9</w:t>
        </w:r>
        <w:r>
          <w:fldChar w:fldCharType="end"/>
        </w:r>
      </w:p>
    </w:sdtContent>
  </w:sdt>
  <w:p w:rsidR="00D3429F" w:rsidRDefault="00D34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6C" w:rsidRDefault="00B82C6C">
      <w:pPr>
        <w:spacing w:after="0" w:line="240" w:lineRule="auto"/>
      </w:pPr>
      <w:r>
        <w:separator/>
      </w:r>
    </w:p>
  </w:footnote>
  <w:footnote w:type="continuationSeparator" w:id="0">
    <w:p w:rsidR="00B82C6C" w:rsidRDefault="00B8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50"/>
    <w:multiLevelType w:val="multilevel"/>
    <w:tmpl w:val="3906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FD7"/>
    <w:multiLevelType w:val="multilevel"/>
    <w:tmpl w:val="742E8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823"/>
    <w:multiLevelType w:val="multilevel"/>
    <w:tmpl w:val="9E04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509"/>
    <w:multiLevelType w:val="multilevel"/>
    <w:tmpl w:val="53BA7E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E683C"/>
    <w:multiLevelType w:val="multilevel"/>
    <w:tmpl w:val="1A161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32E5D"/>
    <w:multiLevelType w:val="multilevel"/>
    <w:tmpl w:val="A3DE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720E"/>
    <w:multiLevelType w:val="multilevel"/>
    <w:tmpl w:val="B53648A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E307D91"/>
    <w:multiLevelType w:val="multilevel"/>
    <w:tmpl w:val="CA687D1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trike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3EC2"/>
    <w:multiLevelType w:val="multilevel"/>
    <w:tmpl w:val="D5F84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0315"/>
    <w:multiLevelType w:val="multilevel"/>
    <w:tmpl w:val="C372924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0A21"/>
    <w:multiLevelType w:val="hybridMultilevel"/>
    <w:tmpl w:val="1D8E295A"/>
    <w:lvl w:ilvl="0" w:tplc="2014EB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5AB6"/>
    <w:multiLevelType w:val="multilevel"/>
    <w:tmpl w:val="89CAB4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B39"/>
    <w:multiLevelType w:val="multilevel"/>
    <w:tmpl w:val="52DE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43DCB"/>
    <w:multiLevelType w:val="multilevel"/>
    <w:tmpl w:val="BC7A2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605C"/>
    <w:multiLevelType w:val="multilevel"/>
    <w:tmpl w:val="B63810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121AE"/>
    <w:multiLevelType w:val="multilevel"/>
    <w:tmpl w:val="B1CC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5374AB"/>
    <w:multiLevelType w:val="multilevel"/>
    <w:tmpl w:val="2A50AD0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049480C"/>
    <w:multiLevelType w:val="multilevel"/>
    <w:tmpl w:val="66F2E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BE4"/>
    <w:multiLevelType w:val="multilevel"/>
    <w:tmpl w:val="709C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4AA5"/>
    <w:multiLevelType w:val="multilevel"/>
    <w:tmpl w:val="B8C6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C4411"/>
    <w:multiLevelType w:val="multilevel"/>
    <w:tmpl w:val="1200E3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486D"/>
    <w:multiLevelType w:val="multilevel"/>
    <w:tmpl w:val="8CCE57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67FF"/>
    <w:multiLevelType w:val="multilevel"/>
    <w:tmpl w:val="F74C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E16"/>
    <w:multiLevelType w:val="multilevel"/>
    <w:tmpl w:val="B4ACD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15F"/>
    <w:multiLevelType w:val="multilevel"/>
    <w:tmpl w:val="9704E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8728F"/>
    <w:multiLevelType w:val="multilevel"/>
    <w:tmpl w:val="52585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83A5B"/>
    <w:multiLevelType w:val="multilevel"/>
    <w:tmpl w:val="CB66802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B45A1"/>
    <w:multiLevelType w:val="multilevel"/>
    <w:tmpl w:val="E272E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5840"/>
    <w:multiLevelType w:val="multilevel"/>
    <w:tmpl w:val="C38AF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D49D0"/>
    <w:multiLevelType w:val="multilevel"/>
    <w:tmpl w:val="0964B42A"/>
    <w:lvl w:ilvl="0">
      <w:start w:val="1"/>
      <w:numFmt w:val="decimal"/>
      <w:lvlText w:val="%1)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3866CC"/>
    <w:multiLevelType w:val="multilevel"/>
    <w:tmpl w:val="EC6ED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D527C"/>
    <w:multiLevelType w:val="multilevel"/>
    <w:tmpl w:val="410CD6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86662E"/>
    <w:multiLevelType w:val="multilevel"/>
    <w:tmpl w:val="A2BC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394E"/>
    <w:multiLevelType w:val="multilevel"/>
    <w:tmpl w:val="456C9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753"/>
    <w:multiLevelType w:val="multilevel"/>
    <w:tmpl w:val="C00AE73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B5512B4"/>
    <w:multiLevelType w:val="multilevel"/>
    <w:tmpl w:val="7E585CE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AF6B5C"/>
    <w:multiLevelType w:val="multilevel"/>
    <w:tmpl w:val="0F688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4A76"/>
    <w:multiLevelType w:val="hybridMultilevel"/>
    <w:tmpl w:val="9F006C7A"/>
    <w:lvl w:ilvl="0" w:tplc="A7B0A7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C1DB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E0C93"/>
    <w:multiLevelType w:val="multilevel"/>
    <w:tmpl w:val="1A9A033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521530D"/>
    <w:multiLevelType w:val="multilevel"/>
    <w:tmpl w:val="B25AA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2F7"/>
    <w:multiLevelType w:val="multilevel"/>
    <w:tmpl w:val="C3122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A83"/>
    <w:multiLevelType w:val="hybridMultilevel"/>
    <w:tmpl w:val="12D85F4E"/>
    <w:lvl w:ilvl="0" w:tplc="F2BA7B28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072"/>
    <w:multiLevelType w:val="multilevel"/>
    <w:tmpl w:val="15C23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943BA3"/>
    <w:multiLevelType w:val="multilevel"/>
    <w:tmpl w:val="4420E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45895"/>
    <w:multiLevelType w:val="multilevel"/>
    <w:tmpl w:val="26A8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556"/>
    <w:multiLevelType w:val="multilevel"/>
    <w:tmpl w:val="70D4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EE3"/>
    <w:multiLevelType w:val="hybridMultilevel"/>
    <w:tmpl w:val="04847858"/>
    <w:lvl w:ilvl="0" w:tplc="A48C227A">
      <w:start w:val="2"/>
      <w:numFmt w:val="upperRoman"/>
      <w:lvlText w:val="%1."/>
      <w:lvlJc w:val="left"/>
      <w:pPr>
        <w:ind w:left="180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C77E71"/>
    <w:multiLevelType w:val="hybridMultilevel"/>
    <w:tmpl w:val="01A0D028"/>
    <w:lvl w:ilvl="0" w:tplc="025CED6C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12395"/>
    <w:multiLevelType w:val="multilevel"/>
    <w:tmpl w:val="84E6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9"/>
  </w:num>
  <w:num w:numId="3">
    <w:abstractNumId w:val="23"/>
  </w:num>
  <w:num w:numId="4">
    <w:abstractNumId w:val="18"/>
  </w:num>
  <w:num w:numId="5">
    <w:abstractNumId w:val="5"/>
  </w:num>
  <w:num w:numId="6">
    <w:abstractNumId w:val="19"/>
  </w:num>
  <w:num w:numId="7">
    <w:abstractNumId w:val="33"/>
  </w:num>
  <w:num w:numId="8">
    <w:abstractNumId w:val="30"/>
  </w:num>
  <w:num w:numId="9">
    <w:abstractNumId w:val="9"/>
  </w:num>
  <w:num w:numId="10">
    <w:abstractNumId w:val="8"/>
  </w:num>
  <w:num w:numId="11">
    <w:abstractNumId w:val="25"/>
  </w:num>
  <w:num w:numId="12">
    <w:abstractNumId w:val="34"/>
  </w:num>
  <w:num w:numId="13">
    <w:abstractNumId w:val="27"/>
  </w:num>
  <w:num w:numId="14">
    <w:abstractNumId w:val="13"/>
  </w:num>
  <w:num w:numId="15">
    <w:abstractNumId w:val="12"/>
  </w:num>
  <w:num w:numId="16">
    <w:abstractNumId w:val="45"/>
  </w:num>
  <w:num w:numId="17">
    <w:abstractNumId w:val="3"/>
  </w:num>
  <w:num w:numId="18">
    <w:abstractNumId w:val="26"/>
  </w:num>
  <w:num w:numId="19">
    <w:abstractNumId w:val="35"/>
  </w:num>
  <w:num w:numId="20">
    <w:abstractNumId w:val="37"/>
  </w:num>
  <w:num w:numId="21">
    <w:abstractNumId w:val="46"/>
  </w:num>
  <w:num w:numId="22">
    <w:abstractNumId w:val="44"/>
  </w:num>
  <w:num w:numId="23">
    <w:abstractNumId w:val="2"/>
  </w:num>
  <w:num w:numId="24">
    <w:abstractNumId w:val="32"/>
  </w:num>
  <w:num w:numId="25">
    <w:abstractNumId w:val="4"/>
  </w:num>
  <w:num w:numId="26">
    <w:abstractNumId w:val="14"/>
  </w:num>
  <w:num w:numId="27">
    <w:abstractNumId w:val="29"/>
  </w:num>
  <w:num w:numId="28">
    <w:abstractNumId w:val="7"/>
  </w:num>
  <w:num w:numId="29">
    <w:abstractNumId w:val="20"/>
  </w:num>
  <w:num w:numId="30">
    <w:abstractNumId w:val="28"/>
  </w:num>
  <w:num w:numId="31">
    <w:abstractNumId w:val="11"/>
  </w:num>
  <w:num w:numId="32">
    <w:abstractNumId w:val="17"/>
  </w:num>
  <w:num w:numId="33">
    <w:abstractNumId w:val="24"/>
  </w:num>
  <w:num w:numId="34">
    <w:abstractNumId w:val="41"/>
  </w:num>
  <w:num w:numId="35">
    <w:abstractNumId w:val="21"/>
  </w:num>
  <w:num w:numId="36">
    <w:abstractNumId w:val="15"/>
  </w:num>
  <w:num w:numId="37">
    <w:abstractNumId w:val="31"/>
  </w:num>
  <w:num w:numId="38">
    <w:abstractNumId w:val="1"/>
  </w:num>
  <w:num w:numId="39">
    <w:abstractNumId w:val="40"/>
  </w:num>
  <w:num w:numId="40">
    <w:abstractNumId w:val="39"/>
  </w:num>
  <w:num w:numId="41">
    <w:abstractNumId w:val="16"/>
  </w:num>
  <w:num w:numId="42">
    <w:abstractNumId w:val="36"/>
  </w:num>
  <w:num w:numId="43">
    <w:abstractNumId w:val="0"/>
  </w:num>
  <w:num w:numId="44">
    <w:abstractNumId w:val="43"/>
  </w:num>
  <w:num w:numId="45">
    <w:abstractNumId w:val="38"/>
  </w:num>
  <w:num w:numId="46">
    <w:abstractNumId w:val="48"/>
  </w:num>
  <w:num w:numId="47">
    <w:abstractNumId w:val="42"/>
  </w:num>
  <w:num w:numId="48">
    <w:abstractNumId w:val="10"/>
  </w:num>
  <w:num w:numId="49">
    <w:abstractNumId w:val="47"/>
  </w:num>
  <w:num w:numId="50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1"/>
    <w:rsid w:val="000101F3"/>
    <w:rsid w:val="00012F64"/>
    <w:rsid w:val="00015C01"/>
    <w:rsid w:val="00022018"/>
    <w:rsid w:val="00031C83"/>
    <w:rsid w:val="00036567"/>
    <w:rsid w:val="000406D2"/>
    <w:rsid w:val="00043924"/>
    <w:rsid w:val="0004798C"/>
    <w:rsid w:val="000656F3"/>
    <w:rsid w:val="00074150"/>
    <w:rsid w:val="00074993"/>
    <w:rsid w:val="00085B52"/>
    <w:rsid w:val="000925AF"/>
    <w:rsid w:val="0009303A"/>
    <w:rsid w:val="000A640F"/>
    <w:rsid w:val="000B51C7"/>
    <w:rsid w:val="000C36A8"/>
    <w:rsid w:val="000D03AE"/>
    <w:rsid w:val="000D743E"/>
    <w:rsid w:val="000F4112"/>
    <w:rsid w:val="00103814"/>
    <w:rsid w:val="00104C4C"/>
    <w:rsid w:val="00140092"/>
    <w:rsid w:val="0014419C"/>
    <w:rsid w:val="00146705"/>
    <w:rsid w:val="001532A0"/>
    <w:rsid w:val="00154DF8"/>
    <w:rsid w:val="001573AF"/>
    <w:rsid w:val="00185E67"/>
    <w:rsid w:val="001956A8"/>
    <w:rsid w:val="001A2048"/>
    <w:rsid w:val="001C04E3"/>
    <w:rsid w:val="001D4871"/>
    <w:rsid w:val="001E231B"/>
    <w:rsid w:val="001F1F4F"/>
    <w:rsid w:val="002047C5"/>
    <w:rsid w:val="002054DC"/>
    <w:rsid w:val="0023459F"/>
    <w:rsid w:val="00237CA2"/>
    <w:rsid w:val="00240529"/>
    <w:rsid w:val="00242C8D"/>
    <w:rsid w:val="00245B20"/>
    <w:rsid w:val="00250FEE"/>
    <w:rsid w:val="0027008D"/>
    <w:rsid w:val="00271710"/>
    <w:rsid w:val="002924E6"/>
    <w:rsid w:val="00294894"/>
    <w:rsid w:val="00296332"/>
    <w:rsid w:val="002B419A"/>
    <w:rsid w:val="002E7D9A"/>
    <w:rsid w:val="002F6454"/>
    <w:rsid w:val="00301209"/>
    <w:rsid w:val="003065DC"/>
    <w:rsid w:val="00310C4B"/>
    <w:rsid w:val="00316F91"/>
    <w:rsid w:val="003320C5"/>
    <w:rsid w:val="0034059E"/>
    <w:rsid w:val="00342D56"/>
    <w:rsid w:val="00373FE8"/>
    <w:rsid w:val="00385C8E"/>
    <w:rsid w:val="003A3D8B"/>
    <w:rsid w:val="003B4CA7"/>
    <w:rsid w:val="003D6400"/>
    <w:rsid w:val="003E321E"/>
    <w:rsid w:val="003E4830"/>
    <w:rsid w:val="003F589B"/>
    <w:rsid w:val="0042066B"/>
    <w:rsid w:val="004471EA"/>
    <w:rsid w:val="0045419E"/>
    <w:rsid w:val="00454BE1"/>
    <w:rsid w:val="00457BB9"/>
    <w:rsid w:val="00463EBD"/>
    <w:rsid w:val="00464FFB"/>
    <w:rsid w:val="00466908"/>
    <w:rsid w:val="00495B2E"/>
    <w:rsid w:val="004A0B25"/>
    <w:rsid w:val="004A6B31"/>
    <w:rsid w:val="004B4EDE"/>
    <w:rsid w:val="004B7D62"/>
    <w:rsid w:val="004F3266"/>
    <w:rsid w:val="00503148"/>
    <w:rsid w:val="00526DF9"/>
    <w:rsid w:val="00530A5C"/>
    <w:rsid w:val="00537E10"/>
    <w:rsid w:val="00547107"/>
    <w:rsid w:val="00550481"/>
    <w:rsid w:val="005506B6"/>
    <w:rsid w:val="00557B09"/>
    <w:rsid w:val="00561595"/>
    <w:rsid w:val="00574124"/>
    <w:rsid w:val="005760DF"/>
    <w:rsid w:val="005A31AE"/>
    <w:rsid w:val="005A4526"/>
    <w:rsid w:val="005A7E85"/>
    <w:rsid w:val="005C1CD9"/>
    <w:rsid w:val="005E27AA"/>
    <w:rsid w:val="005E4D36"/>
    <w:rsid w:val="005E5879"/>
    <w:rsid w:val="005E59ED"/>
    <w:rsid w:val="00600A5B"/>
    <w:rsid w:val="0061084F"/>
    <w:rsid w:val="006116B2"/>
    <w:rsid w:val="00630FC2"/>
    <w:rsid w:val="00633CFB"/>
    <w:rsid w:val="0066553F"/>
    <w:rsid w:val="006839E4"/>
    <w:rsid w:val="006919B0"/>
    <w:rsid w:val="006A4024"/>
    <w:rsid w:val="006B28D1"/>
    <w:rsid w:val="006B749B"/>
    <w:rsid w:val="006D3557"/>
    <w:rsid w:val="0072589A"/>
    <w:rsid w:val="00727708"/>
    <w:rsid w:val="007279DF"/>
    <w:rsid w:val="0073597B"/>
    <w:rsid w:val="007508DF"/>
    <w:rsid w:val="00765298"/>
    <w:rsid w:val="007C1DAE"/>
    <w:rsid w:val="007D23DB"/>
    <w:rsid w:val="007E24F9"/>
    <w:rsid w:val="007E2E61"/>
    <w:rsid w:val="007F0516"/>
    <w:rsid w:val="007F471A"/>
    <w:rsid w:val="008039A8"/>
    <w:rsid w:val="00810DB1"/>
    <w:rsid w:val="008264F8"/>
    <w:rsid w:val="00827335"/>
    <w:rsid w:val="00842285"/>
    <w:rsid w:val="008627E5"/>
    <w:rsid w:val="008746C5"/>
    <w:rsid w:val="008A07A2"/>
    <w:rsid w:val="008A35E5"/>
    <w:rsid w:val="008A362E"/>
    <w:rsid w:val="008E4DF1"/>
    <w:rsid w:val="008F14DC"/>
    <w:rsid w:val="008F5DD8"/>
    <w:rsid w:val="00902BEE"/>
    <w:rsid w:val="00903B76"/>
    <w:rsid w:val="0093263B"/>
    <w:rsid w:val="00933883"/>
    <w:rsid w:val="00933A0F"/>
    <w:rsid w:val="00933D0A"/>
    <w:rsid w:val="00940C39"/>
    <w:rsid w:val="009613B8"/>
    <w:rsid w:val="00963BF3"/>
    <w:rsid w:val="00965FEB"/>
    <w:rsid w:val="00970C6C"/>
    <w:rsid w:val="00972761"/>
    <w:rsid w:val="00973F02"/>
    <w:rsid w:val="00986E3D"/>
    <w:rsid w:val="009936FB"/>
    <w:rsid w:val="009D4A11"/>
    <w:rsid w:val="009E0B8A"/>
    <w:rsid w:val="009F77C5"/>
    <w:rsid w:val="00A02733"/>
    <w:rsid w:val="00A15C1F"/>
    <w:rsid w:val="00A205C7"/>
    <w:rsid w:val="00A20CCF"/>
    <w:rsid w:val="00A4032B"/>
    <w:rsid w:val="00A5218D"/>
    <w:rsid w:val="00A52664"/>
    <w:rsid w:val="00A5463C"/>
    <w:rsid w:val="00A6183B"/>
    <w:rsid w:val="00A6376C"/>
    <w:rsid w:val="00A72169"/>
    <w:rsid w:val="00A728C6"/>
    <w:rsid w:val="00A7313B"/>
    <w:rsid w:val="00A92D0B"/>
    <w:rsid w:val="00AB4031"/>
    <w:rsid w:val="00AC3D52"/>
    <w:rsid w:val="00AD0480"/>
    <w:rsid w:val="00AD1CD6"/>
    <w:rsid w:val="00AE09BA"/>
    <w:rsid w:val="00B165F1"/>
    <w:rsid w:val="00B21BED"/>
    <w:rsid w:val="00B30547"/>
    <w:rsid w:val="00B51615"/>
    <w:rsid w:val="00B82B9A"/>
    <w:rsid w:val="00B82C6C"/>
    <w:rsid w:val="00B847CE"/>
    <w:rsid w:val="00BA65FC"/>
    <w:rsid w:val="00BA790D"/>
    <w:rsid w:val="00BC3018"/>
    <w:rsid w:val="00BD522C"/>
    <w:rsid w:val="00C25870"/>
    <w:rsid w:val="00C86F83"/>
    <w:rsid w:val="00CA629B"/>
    <w:rsid w:val="00CD086C"/>
    <w:rsid w:val="00CE0CC5"/>
    <w:rsid w:val="00CF0B9D"/>
    <w:rsid w:val="00D03A53"/>
    <w:rsid w:val="00D03FA6"/>
    <w:rsid w:val="00D0721E"/>
    <w:rsid w:val="00D228F7"/>
    <w:rsid w:val="00D30CFE"/>
    <w:rsid w:val="00D3429F"/>
    <w:rsid w:val="00D64646"/>
    <w:rsid w:val="00D70B08"/>
    <w:rsid w:val="00D75DAD"/>
    <w:rsid w:val="00D76A64"/>
    <w:rsid w:val="00D82109"/>
    <w:rsid w:val="00DA45F3"/>
    <w:rsid w:val="00DD71D0"/>
    <w:rsid w:val="00DF709A"/>
    <w:rsid w:val="00E007BA"/>
    <w:rsid w:val="00E459EE"/>
    <w:rsid w:val="00E574A9"/>
    <w:rsid w:val="00E71A04"/>
    <w:rsid w:val="00E72463"/>
    <w:rsid w:val="00E807D3"/>
    <w:rsid w:val="00E80E6E"/>
    <w:rsid w:val="00E92B0D"/>
    <w:rsid w:val="00EB316E"/>
    <w:rsid w:val="00EB6A35"/>
    <w:rsid w:val="00EC1434"/>
    <w:rsid w:val="00EF13C5"/>
    <w:rsid w:val="00F04CAD"/>
    <w:rsid w:val="00F075DC"/>
    <w:rsid w:val="00F14700"/>
    <w:rsid w:val="00F37D47"/>
    <w:rsid w:val="00F37FC4"/>
    <w:rsid w:val="00F50093"/>
    <w:rsid w:val="00F537C1"/>
    <w:rsid w:val="00F7561D"/>
    <w:rsid w:val="00F84678"/>
    <w:rsid w:val="00F87A71"/>
    <w:rsid w:val="00FA18FB"/>
    <w:rsid w:val="00FB6D8C"/>
    <w:rsid w:val="00FD379F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DA9D"/>
  <w15:docId w15:val="{149528DE-CF1C-4716-9717-50D8400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AE"/>
    <w:pPr>
      <w:suppressAutoHyphens/>
      <w:spacing w:after="200" w:line="276" w:lineRule="auto"/>
    </w:pPr>
    <w:rPr>
      <w:rFonts w:eastAsia="SimSun" w:cs="Calibri"/>
      <w:color w:val="00000A"/>
      <w:sz w:val="22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7663"/>
    <w:rPr>
      <w:rFonts w:ascii="Calibri" w:eastAsia="SimSu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C7663"/>
    <w:rPr>
      <w:rFonts w:ascii="Calibri" w:eastAsia="SimSun" w:hAnsi="Calibri" w:cs="Calibri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5A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5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5A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35A2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trike w:val="0"/>
      <w:dstrike w:val="0"/>
    </w:rPr>
  </w:style>
  <w:style w:type="character" w:customStyle="1" w:styleId="ListLabel5">
    <w:name w:val="ListLabel 5"/>
    <w:qFormat/>
    <w:rPr>
      <w:strike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eastAsia="SimSun" w:cs="Times New Roman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Calibri" w:hAnsi="Calibri"/>
      <w:strike w:val="0"/>
      <w:dstrike w:val="0"/>
    </w:rPr>
  </w:style>
  <w:style w:type="character" w:customStyle="1" w:styleId="ListLabel13">
    <w:name w:val="ListLabel 13"/>
    <w:qFormat/>
    <w:rPr>
      <w:rFonts w:ascii="Calibri" w:hAnsi="Calibri"/>
      <w:strike/>
    </w:rPr>
  </w:style>
  <w:style w:type="character" w:customStyle="1" w:styleId="ListLabel14">
    <w:name w:val="ListLabel 14"/>
    <w:qFormat/>
    <w:rPr>
      <w:rFonts w:ascii="Calibri" w:hAnsi="Calibri"/>
      <w:b w:val="0"/>
      <w:i w:val="0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64BA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EC76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76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5A2A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5A2A"/>
    <w:pPr>
      <w:suppressAutoHyphens w:val="0"/>
      <w:spacing w:after="160" w:line="240" w:lineRule="auto"/>
    </w:pPr>
    <w:rPr>
      <w:rFonts w:eastAsia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35A2A"/>
    <w:rPr>
      <w:b/>
      <w:bCs/>
    </w:rPr>
  </w:style>
  <w:style w:type="paragraph" w:styleId="Poprawka">
    <w:name w:val="Revision"/>
    <w:uiPriority w:val="99"/>
    <w:semiHidden/>
    <w:qFormat/>
    <w:rsid w:val="00235A2A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235A2A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Bezlisty1">
    <w:name w:val="Bez listy1"/>
    <w:uiPriority w:val="99"/>
    <w:semiHidden/>
    <w:unhideWhenUsed/>
    <w:rsid w:val="00235A2A"/>
  </w:style>
  <w:style w:type="table" w:styleId="Tabela-Siatka">
    <w:name w:val="Table Grid"/>
    <w:basedOn w:val="Standardowy"/>
    <w:uiPriority w:val="39"/>
    <w:rsid w:val="00235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53F"/>
    <w:rPr>
      <w:rFonts w:eastAsia="SimSun" w:cs="Calibri"/>
      <w:color w:val="00000A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53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018"/>
    <w:rPr>
      <w:rFonts w:eastAsia="SimSun" w:cs="Calibri"/>
      <w:color w:val="00000A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6B6-111B-43BD-9C6F-E436EA4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Nowy</cp:lastModifiedBy>
  <cp:revision>5</cp:revision>
  <cp:lastPrinted>2017-11-22T12:19:00Z</cp:lastPrinted>
  <dcterms:created xsi:type="dcterms:W3CDTF">2018-10-29T13:05:00Z</dcterms:created>
  <dcterms:modified xsi:type="dcterms:W3CDTF">2018-12-12T11:08:00Z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